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E8790" w14:textId="0E1DA6A9" w:rsidR="00654AB2" w:rsidRDefault="00654AB2" w:rsidP="005375A1">
      <w:pPr>
        <w:pBdr>
          <w:top w:val="nil"/>
          <w:left w:val="nil"/>
          <w:bottom w:val="nil"/>
          <w:right w:val="nil"/>
          <w:between w:val="nil"/>
        </w:pBdr>
        <w:ind w:left="216"/>
        <w:jc w:val="center"/>
        <w:rPr>
          <w:b/>
          <w:color w:val="000000"/>
          <w:sz w:val="18"/>
          <w:szCs w:val="18"/>
        </w:rPr>
      </w:pPr>
      <w:r w:rsidRPr="004E03B5">
        <w:rPr>
          <w:b/>
          <w:color w:val="000000"/>
          <w:sz w:val="18"/>
          <w:szCs w:val="18"/>
        </w:rPr>
        <w:t xml:space="preserve">Załącznik </w:t>
      </w:r>
      <w:r w:rsidR="002A19DC">
        <w:rPr>
          <w:b/>
          <w:color w:val="000000"/>
          <w:sz w:val="18"/>
          <w:szCs w:val="18"/>
        </w:rPr>
        <w:t>1</w:t>
      </w:r>
      <w:r w:rsidRPr="004E03B5">
        <w:rPr>
          <w:b/>
          <w:color w:val="000000"/>
          <w:sz w:val="18"/>
          <w:szCs w:val="18"/>
        </w:rPr>
        <w:t xml:space="preserve"> </w:t>
      </w:r>
      <w:proofErr w:type="gramStart"/>
      <w:r w:rsidRPr="004E03B5">
        <w:rPr>
          <w:b/>
          <w:color w:val="000000"/>
          <w:sz w:val="18"/>
          <w:szCs w:val="18"/>
        </w:rPr>
        <w:t>-  Formularz</w:t>
      </w:r>
      <w:proofErr w:type="gramEnd"/>
      <w:r w:rsidRPr="004E03B5">
        <w:rPr>
          <w:b/>
          <w:color w:val="000000"/>
          <w:sz w:val="18"/>
          <w:szCs w:val="18"/>
        </w:rPr>
        <w:t xml:space="preserve"> Oferty</w:t>
      </w:r>
    </w:p>
    <w:p w14:paraId="7E8218E8" w14:textId="77777777" w:rsidR="002A7698" w:rsidRPr="004E03B5" w:rsidRDefault="002A7698" w:rsidP="005375A1">
      <w:pPr>
        <w:pBdr>
          <w:top w:val="nil"/>
          <w:left w:val="nil"/>
          <w:bottom w:val="nil"/>
          <w:right w:val="nil"/>
          <w:between w:val="nil"/>
        </w:pBdr>
        <w:ind w:left="216"/>
        <w:jc w:val="center"/>
        <w:rPr>
          <w:color w:val="000000"/>
          <w:sz w:val="18"/>
          <w:szCs w:val="18"/>
        </w:rPr>
      </w:pPr>
    </w:p>
    <w:p w14:paraId="7508F494" w14:textId="6773FB4C" w:rsidR="00840966" w:rsidRPr="00840966" w:rsidRDefault="00654AB2" w:rsidP="00840966">
      <w:pPr>
        <w:widowControl/>
        <w:ind w:left="5761"/>
        <w:rPr>
          <w:sz w:val="18"/>
          <w:szCs w:val="18"/>
        </w:rPr>
      </w:pPr>
      <w:r w:rsidRPr="004E03B5">
        <w:rPr>
          <w:b/>
          <w:color w:val="000000"/>
          <w:sz w:val="18"/>
          <w:szCs w:val="18"/>
        </w:rPr>
        <w:t>Zamawiający:</w:t>
      </w:r>
      <w:r w:rsidRPr="004E03B5">
        <w:rPr>
          <w:color w:val="000000"/>
          <w:sz w:val="18"/>
          <w:szCs w:val="18"/>
        </w:rPr>
        <w:br/>
      </w:r>
      <w:r w:rsidR="00840966" w:rsidRPr="00840966">
        <w:rPr>
          <w:b/>
          <w:sz w:val="18"/>
          <w:szCs w:val="18"/>
        </w:rPr>
        <w:t>SAVO Kamil Nosal</w:t>
      </w:r>
      <w:r w:rsidR="00840966" w:rsidRPr="00840966">
        <w:rPr>
          <w:sz w:val="18"/>
          <w:szCs w:val="18"/>
        </w:rPr>
        <w:br/>
        <w:t>ul. 1 Brygady nr 36 / 84</w:t>
      </w:r>
      <w:r w:rsidR="00840966" w:rsidRPr="00840966">
        <w:rPr>
          <w:sz w:val="18"/>
          <w:szCs w:val="18"/>
        </w:rPr>
        <w:br/>
        <w:t>33-300 Nowy Sącz</w:t>
      </w:r>
      <w:r w:rsidR="00840966" w:rsidRPr="00840966">
        <w:rPr>
          <w:sz w:val="18"/>
          <w:szCs w:val="18"/>
        </w:rPr>
        <w:br/>
        <w:t>NIP: 734 323 54 10</w:t>
      </w:r>
    </w:p>
    <w:p w14:paraId="01F5A663" w14:textId="7D04C984" w:rsidR="00654AB2" w:rsidRPr="004E03B5" w:rsidRDefault="00654AB2" w:rsidP="00840966">
      <w:pPr>
        <w:widowControl/>
        <w:jc w:val="both"/>
        <w:rPr>
          <w:color w:val="000000"/>
          <w:sz w:val="18"/>
          <w:szCs w:val="18"/>
        </w:rPr>
      </w:pPr>
      <w:r w:rsidRPr="004E03B5">
        <w:rPr>
          <w:b/>
          <w:color w:val="000000"/>
          <w:sz w:val="18"/>
          <w:szCs w:val="18"/>
        </w:rPr>
        <w:t>Oferent:</w:t>
      </w:r>
    </w:p>
    <w:p w14:paraId="47FCD617" w14:textId="77777777" w:rsidR="00654AB2" w:rsidRPr="004E03B5" w:rsidRDefault="00654AB2" w:rsidP="00654AB2">
      <w:pPr>
        <w:widowControl/>
        <w:numPr>
          <w:ilvl w:val="0"/>
          <w:numId w:val="42"/>
        </w:numPr>
        <w:spacing w:before="280"/>
        <w:rPr>
          <w:color w:val="000000"/>
          <w:sz w:val="18"/>
          <w:szCs w:val="18"/>
        </w:rPr>
      </w:pPr>
      <w:r w:rsidRPr="004E03B5">
        <w:rPr>
          <w:color w:val="000000"/>
          <w:sz w:val="18"/>
          <w:szCs w:val="18"/>
        </w:rPr>
        <w:t>Nazwa firmy: ________________________________</w:t>
      </w:r>
    </w:p>
    <w:p w14:paraId="49AE1E0D" w14:textId="77777777" w:rsidR="00654AB2" w:rsidRPr="004E03B5" w:rsidRDefault="00654AB2" w:rsidP="00654AB2">
      <w:pPr>
        <w:widowControl/>
        <w:numPr>
          <w:ilvl w:val="0"/>
          <w:numId w:val="42"/>
        </w:numPr>
        <w:rPr>
          <w:color w:val="000000"/>
          <w:sz w:val="18"/>
          <w:szCs w:val="18"/>
        </w:rPr>
      </w:pPr>
      <w:r w:rsidRPr="004E03B5">
        <w:rPr>
          <w:color w:val="000000"/>
          <w:sz w:val="18"/>
          <w:szCs w:val="18"/>
        </w:rPr>
        <w:t>Adres: ____________________________________</w:t>
      </w:r>
    </w:p>
    <w:p w14:paraId="37C3C691" w14:textId="77777777" w:rsidR="00654AB2" w:rsidRPr="004E03B5" w:rsidRDefault="00654AB2" w:rsidP="00654AB2">
      <w:pPr>
        <w:widowControl/>
        <w:numPr>
          <w:ilvl w:val="0"/>
          <w:numId w:val="42"/>
        </w:numPr>
        <w:rPr>
          <w:color w:val="000000"/>
          <w:sz w:val="18"/>
          <w:szCs w:val="18"/>
        </w:rPr>
      </w:pPr>
      <w:r w:rsidRPr="004E03B5">
        <w:rPr>
          <w:color w:val="000000"/>
          <w:sz w:val="18"/>
          <w:szCs w:val="18"/>
        </w:rPr>
        <w:t>NIP: _______________________________________</w:t>
      </w:r>
    </w:p>
    <w:p w14:paraId="6CA58D74" w14:textId="77777777" w:rsidR="00654AB2" w:rsidRPr="004E03B5" w:rsidRDefault="00654AB2" w:rsidP="00654AB2">
      <w:pPr>
        <w:widowControl/>
        <w:numPr>
          <w:ilvl w:val="0"/>
          <w:numId w:val="42"/>
        </w:numPr>
        <w:rPr>
          <w:color w:val="000000"/>
          <w:sz w:val="18"/>
          <w:szCs w:val="18"/>
        </w:rPr>
      </w:pPr>
      <w:r w:rsidRPr="004E03B5">
        <w:rPr>
          <w:color w:val="000000"/>
          <w:sz w:val="18"/>
          <w:szCs w:val="18"/>
        </w:rPr>
        <w:t>Osoba do kontaktu: __________________________</w:t>
      </w:r>
    </w:p>
    <w:p w14:paraId="263080BF" w14:textId="77777777" w:rsidR="00654AB2" w:rsidRPr="004E03B5" w:rsidRDefault="00654AB2" w:rsidP="00654AB2">
      <w:pPr>
        <w:widowControl/>
        <w:numPr>
          <w:ilvl w:val="0"/>
          <w:numId w:val="42"/>
        </w:numPr>
        <w:spacing w:after="280"/>
        <w:rPr>
          <w:color w:val="000000"/>
          <w:sz w:val="18"/>
          <w:szCs w:val="18"/>
        </w:rPr>
      </w:pPr>
      <w:r w:rsidRPr="004E03B5">
        <w:rPr>
          <w:color w:val="000000"/>
          <w:sz w:val="18"/>
          <w:szCs w:val="18"/>
        </w:rPr>
        <w:t>Telefon/E-mail: _____________________________</w:t>
      </w:r>
    </w:p>
    <w:p w14:paraId="22F80AF5" w14:textId="77777777" w:rsidR="00840966" w:rsidRPr="00840966" w:rsidRDefault="00654AB2" w:rsidP="00840966">
      <w:pPr>
        <w:rPr>
          <w:b/>
          <w:i/>
          <w:iCs/>
          <w:sz w:val="18"/>
          <w:szCs w:val="18"/>
        </w:rPr>
      </w:pPr>
      <w:r w:rsidRPr="004E03B5">
        <w:rPr>
          <w:b/>
          <w:color w:val="000000"/>
          <w:sz w:val="18"/>
          <w:szCs w:val="18"/>
        </w:rPr>
        <w:t>Przedmiot zamówienia:</w:t>
      </w:r>
      <w:r w:rsidRPr="004E03B5">
        <w:rPr>
          <w:color w:val="000000"/>
          <w:sz w:val="18"/>
          <w:szCs w:val="18"/>
        </w:rPr>
        <w:br/>
      </w:r>
      <w:r w:rsidR="00840966" w:rsidRPr="00840966">
        <w:rPr>
          <w:b/>
          <w:i/>
          <w:iCs/>
          <w:sz w:val="18"/>
          <w:szCs w:val="18"/>
        </w:rPr>
        <w:t>Dostawa i montaż:</w:t>
      </w:r>
    </w:p>
    <w:p w14:paraId="20C9115A" w14:textId="77777777" w:rsidR="00840966" w:rsidRPr="00840966" w:rsidRDefault="00840966" w:rsidP="00840966">
      <w:pPr>
        <w:numPr>
          <w:ilvl w:val="0"/>
          <w:numId w:val="48"/>
        </w:numPr>
        <w:rPr>
          <w:b/>
          <w:i/>
          <w:iCs/>
          <w:sz w:val="18"/>
          <w:szCs w:val="18"/>
        </w:rPr>
      </w:pPr>
      <w:r w:rsidRPr="00840966">
        <w:rPr>
          <w:b/>
          <w:i/>
          <w:iCs/>
          <w:sz w:val="18"/>
          <w:szCs w:val="18"/>
        </w:rPr>
        <w:t>CZĘŚĆ 1: Fabrycznie nowej łodzi motorowej o napędzie elektrycznym (kategoria CE C-10, 10 osób)</w:t>
      </w:r>
    </w:p>
    <w:p w14:paraId="5CAB73F3" w14:textId="77777777" w:rsidR="00840966" w:rsidRPr="00840966" w:rsidRDefault="00840966" w:rsidP="00840966">
      <w:pPr>
        <w:numPr>
          <w:ilvl w:val="0"/>
          <w:numId w:val="48"/>
        </w:numPr>
        <w:rPr>
          <w:b/>
          <w:i/>
          <w:iCs/>
          <w:sz w:val="18"/>
          <w:szCs w:val="18"/>
        </w:rPr>
      </w:pPr>
      <w:r w:rsidRPr="00840966">
        <w:rPr>
          <w:b/>
          <w:i/>
          <w:iCs/>
          <w:sz w:val="18"/>
          <w:szCs w:val="18"/>
        </w:rPr>
        <w:t>CZĘŚĆ 2: Instalacji fotowoltaicznej OFF-GRID (250-400W, system MPPT)</w:t>
      </w:r>
    </w:p>
    <w:p w14:paraId="388C0B58" w14:textId="78C44DFC" w:rsidR="00840966" w:rsidRPr="00840966" w:rsidRDefault="00840966" w:rsidP="00840966">
      <w:pPr>
        <w:rPr>
          <w:b/>
          <w:i/>
          <w:iCs/>
          <w:sz w:val="18"/>
          <w:szCs w:val="18"/>
        </w:rPr>
      </w:pPr>
      <w:r w:rsidRPr="00840966">
        <w:rPr>
          <w:b/>
          <w:i/>
          <w:iCs/>
          <w:sz w:val="18"/>
          <w:szCs w:val="18"/>
        </w:rPr>
        <w:t xml:space="preserve">Zgodnie z pełną specyfikacją w punkcie II.2.2 zapytania ofertowego z dnia </w:t>
      </w:r>
      <w:r w:rsidR="00C342C3">
        <w:rPr>
          <w:b/>
          <w:i/>
          <w:iCs/>
          <w:sz w:val="18"/>
          <w:szCs w:val="18"/>
        </w:rPr>
        <w:t>04</w:t>
      </w:r>
      <w:r w:rsidRPr="00840966">
        <w:rPr>
          <w:b/>
          <w:i/>
          <w:iCs/>
          <w:sz w:val="18"/>
          <w:szCs w:val="18"/>
        </w:rPr>
        <w:t>.1</w:t>
      </w:r>
      <w:r w:rsidR="00C342C3">
        <w:rPr>
          <w:b/>
          <w:i/>
          <w:iCs/>
          <w:sz w:val="18"/>
          <w:szCs w:val="18"/>
        </w:rPr>
        <w:t>2</w:t>
      </w:r>
      <w:r w:rsidRPr="00840966">
        <w:rPr>
          <w:b/>
          <w:i/>
          <w:iCs/>
          <w:sz w:val="18"/>
          <w:szCs w:val="18"/>
        </w:rPr>
        <w:t>.2025 r.</w:t>
      </w:r>
    </w:p>
    <w:p w14:paraId="64970DDC" w14:textId="6F9BEF2E" w:rsidR="002A7698" w:rsidRDefault="002A7698" w:rsidP="005549BE">
      <w:pPr>
        <w:rPr>
          <w:b/>
          <w:sz w:val="18"/>
          <w:szCs w:val="18"/>
        </w:rPr>
      </w:pPr>
    </w:p>
    <w:p w14:paraId="047B6930" w14:textId="4ECB3402" w:rsidR="005549BE" w:rsidRPr="005549BE" w:rsidRDefault="005549BE" w:rsidP="005549BE">
      <w:pPr>
        <w:rPr>
          <w:sz w:val="18"/>
          <w:szCs w:val="18"/>
        </w:rPr>
      </w:pPr>
      <w:r w:rsidRPr="005549BE">
        <w:rPr>
          <w:b/>
          <w:sz w:val="18"/>
          <w:szCs w:val="18"/>
        </w:rPr>
        <w:t>Określenie przedmiotu zamówienia:</w:t>
      </w:r>
    </w:p>
    <w:p w14:paraId="770A0C0C" w14:textId="77777777" w:rsidR="0019791A" w:rsidRPr="0019791A" w:rsidRDefault="0019791A" w:rsidP="0019791A">
      <w:pPr>
        <w:rPr>
          <w:sz w:val="18"/>
          <w:szCs w:val="18"/>
        </w:rPr>
      </w:pPr>
      <w:r w:rsidRPr="0019791A">
        <w:rPr>
          <w:sz w:val="18"/>
          <w:szCs w:val="18"/>
        </w:rPr>
        <w:t>Zgodnie z treścią ogłoszenia — pełna specyfikacja w pkt II.2.2 zapytania ofertowego.</w:t>
      </w:r>
    </w:p>
    <w:p w14:paraId="454CF592" w14:textId="77777777" w:rsidR="005549BE" w:rsidRDefault="005549BE" w:rsidP="00654AB2">
      <w:pPr>
        <w:rPr>
          <w:sz w:val="18"/>
          <w:szCs w:val="18"/>
        </w:rPr>
      </w:pPr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548"/>
        <w:gridCol w:w="5216"/>
        <w:gridCol w:w="1082"/>
        <w:gridCol w:w="1065"/>
        <w:gridCol w:w="1155"/>
      </w:tblGrid>
      <w:tr w:rsidR="00840966" w:rsidRPr="00530375" w14:paraId="73750FD8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80A950" w14:textId="77777777" w:rsidR="00840966" w:rsidRPr="00530375" w:rsidRDefault="00840966" w:rsidP="00FC326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EC4DE3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74BF8E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Cena netto [zł]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CE56602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VAT (23%) [zł]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7870FC6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Cena brutto [zł]</w:t>
            </w:r>
          </w:p>
        </w:tc>
      </w:tr>
      <w:tr w:rsidR="00840966" w:rsidRPr="00530375" w14:paraId="3D424D27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EDC767" w14:textId="77777777" w:rsidR="00840966" w:rsidRPr="00530375" w:rsidRDefault="00840966" w:rsidP="00FC326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7907B6DF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CZĘŚĆ I: Łódź elektryczna z napędem elektrycznym</w:t>
            </w: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1" w:space="0" w:color="000000"/>
            </w:tcBorders>
          </w:tcPr>
          <w:p w14:paraId="37FF7DFA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1" w:space="0" w:color="000000"/>
            </w:tcBorders>
          </w:tcPr>
          <w:p w14:paraId="5F90A820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nil"/>
            </w:tcBorders>
          </w:tcPr>
          <w:p w14:paraId="4B8EB85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628D1304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96947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2" w:space="0" w:color="000000"/>
            </w:tcBorders>
          </w:tcPr>
          <w:p w14:paraId="32CA0454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Łódź motorowa fabrycznie nowa, 9,0m, 10 osób, CE C-10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0B14CA5C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37A3D59B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23467F4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3B22B425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1F6CF3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2" w:space="0" w:color="000000"/>
            </w:tcBorders>
          </w:tcPr>
          <w:p w14:paraId="25A380B8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z pełnym wyposażeniem zgodnie ze specyfikacją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0C8DCF8A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375F998E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6992ADCE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3E735560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65B008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2" w:space="0" w:color="000000"/>
            </w:tcBorders>
          </w:tcPr>
          <w:p w14:paraId="011EEC6A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(napęd 12kW, akumulatory 10kWh, </w:t>
            </w:r>
            <w:proofErr w:type="spellStart"/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flybridge</w:t>
            </w:r>
            <w:proofErr w:type="spellEnd"/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, kokpit, kabiny, łazienka, kambuz, systemy wodno-gazowe, elektronika)</w:t>
            </w: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1" w:space="0" w:color="000000"/>
            </w:tcBorders>
          </w:tcPr>
          <w:p w14:paraId="1A605941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1" w:space="0" w:color="000000"/>
            </w:tcBorders>
          </w:tcPr>
          <w:p w14:paraId="7D4CD5AC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</w:tcBorders>
          </w:tcPr>
          <w:p w14:paraId="07AE22A2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7461069C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9F2A60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29914D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CZĘŚĆ I – CENA NETTO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B7E414" w14:textId="77777777" w:rsidR="00840966" w:rsidRPr="00530375" w:rsidRDefault="00840966" w:rsidP="00FC326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B5BA70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ABE5F75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515D4CB1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47794B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051E5E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CZĘŚĆ I – CENA BRUTTO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6ADA1C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3E3579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18961982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719FF3CA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54128C" w14:textId="77777777" w:rsidR="00840966" w:rsidRPr="00530375" w:rsidRDefault="00840966" w:rsidP="00FC326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1" w:space="0" w:color="000000"/>
            </w:tcBorders>
          </w:tcPr>
          <w:p w14:paraId="4B583C15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CZĘŚĆ II: Instalacja fotowoltaiczna OFF-GRID</w:t>
            </w: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1" w:space="0" w:color="000000"/>
            </w:tcBorders>
          </w:tcPr>
          <w:p w14:paraId="1305C67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nil"/>
              <w:right w:val="single" w:sz="1" w:space="0" w:color="000000"/>
            </w:tcBorders>
          </w:tcPr>
          <w:p w14:paraId="5F9B0BEF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nil"/>
            </w:tcBorders>
          </w:tcPr>
          <w:p w14:paraId="5A25A7B7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546BD5B8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588432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7ED436B8" w14:textId="2DC13BB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Panele PV (250-400W), regulator MPPT 12</w:t>
            </w:r>
            <w:r w:rsidR="00C342C3">
              <w:rPr>
                <w:rFonts w:ascii="Calibri" w:eastAsia="inter" w:hAnsi="Calibri" w:cs="Calibri"/>
                <w:color w:val="000000"/>
                <w:sz w:val="18"/>
                <w:szCs w:val="18"/>
              </w:rPr>
              <w:t>V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2E4438C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" w:space="0" w:color="000000"/>
            </w:tcBorders>
          </w:tcPr>
          <w:p w14:paraId="0A427DB7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</w:tcPr>
          <w:p w14:paraId="33DD8609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407CAC81" w14:textId="77777777" w:rsidTr="00237721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F2D480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1" w:space="0" w:color="000000"/>
            </w:tcBorders>
          </w:tcPr>
          <w:p w14:paraId="49CF187A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okablowanie, montaż, uruchomienie i test</w:t>
            </w: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1" w:space="0" w:color="000000"/>
            </w:tcBorders>
          </w:tcPr>
          <w:p w14:paraId="28EAE25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  <w:right w:val="single" w:sz="1" w:space="0" w:color="000000"/>
            </w:tcBorders>
          </w:tcPr>
          <w:p w14:paraId="55F97A78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bottom w:val="single" w:sz="2" w:space="0" w:color="000000"/>
            </w:tcBorders>
          </w:tcPr>
          <w:p w14:paraId="5EDC3225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7E6C4283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F29C65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6685C4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CZĘŚĆ II – CENA NETTO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267715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B35A63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09F682D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6427BE97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40965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D3C166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CZĘŚĆ II – CENA BRUTTO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AF3853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10B2ED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CAD01B9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5B7FD379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C7A362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D3E274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A38602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58DCF6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72181DC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3CCEDB0F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E0C137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OFERTA – CENA NETTO (Część I + II)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614947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44EAA8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7EAFBE8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40966" w:rsidRPr="00530375" w14:paraId="6BD13B4D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B697E0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RAZEM OFERTA – CENA BRUTTO (Część I + II)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ED6CE2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76BAED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5EDB8A3" w14:textId="77777777" w:rsidR="00840966" w:rsidRPr="00530375" w:rsidRDefault="00840966" w:rsidP="00FC3269">
            <w:pPr>
              <w:spacing w:line="36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06EE786" w14:textId="77777777" w:rsidR="00840966" w:rsidRDefault="00840966" w:rsidP="00840966">
      <w:pPr>
        <w:widowControl/>
        <w:rPr>
          <w:rFonts w:eastAsiaTheme="minorHAnsi"/>
          <w:b/>
          <w:sz w:val="20"/>
          <w:szCs w:val="20"/>
          <w:lang w:eastAsia="en-US"/>
        </w:rPr>
      </w:pPr>
      <w:bookmarkStart w:id="0" w:name="uwagi_do_tabeli"/>
      <w:r w:rsidRPr="00840966">
        <w:rPr>
          <w:rFonts w:eastAsiaTheme="minorHAnsi"/>
          <w:b/>
          <w:sz w:val="20"/>
          <w:szCs w:val="20"/>
          <w:lang w:eastAsia="en-US"/>
        </w:rPr>
        <w:lastRenderedPageBreak/>
        <w:t>Uwagi do tabeli:</w:t>
      </w:r>
      <w:bookmarkEnd w:id="0"/>
    </w:p>
    <w:p w14:paraId="3F177EB2" w14:textId="77777777" w:rsidR="00840966" w:rsidRPr="00840966" w:rsidRDefault="00840966" w:rsidP="00840966">
      <w:pPr>
        <w:widowControl/>
        <w:rPr>
          <w:rFonts w:eastAsiaTheme="minorHAnsi"/>
          <w:b/>
          <w:sz w:val="20"/>
          <w:szCs w:val="20"/>
          <w:lang w:eastAsia="en-US"/>
        </w:rPr>
      </w:pPr>
    </w:p>
    <w:p w14:paraId="69B4E67B" w14:textId="73AF0A1D" w:rsidR="00840966" w:rsidRPr="00840966" w:rsidRDefault="00840966" w:rsidP="00840966">
      <w:pPr>
        <w:widowControl/>
        <w:numPr>
          <w:ilvl w:val="0"/>
          <w:numId w:val="49"/>
        </w:numPr>
        <w:jc w:val="both"/>
        <w:rPr>
          <w:rFonts w:eastAsiaTheme="minorHAnsi"/>
          <w:bCs/>
          <w:sz w:val="20"/>
          <w:szCs w:val="20"/>
          <w:lang w:eastAsia="en-US"/>
        </w:rPr>
      </w:pPr>
      <w:r w:rsidRPr="00840966">
        <w:rPr>
          <w:rFonts w:eastAsiaTheme="minorHAnsi"/>
          <w:bCs/>
          <w:sz w:val="20"/>
          <w:szCs w:val="20"/>
          <w:lang w:eastAsia="en-US"/>
        </w:rPr>
        <w:t xml:space="preserve">Oferent może złożyć </w:t>
      </w:r>
      <w:r>
        <w:rPr>
          <w:rFonts w:eastAsiaTheme="minorHAnsi"/>
          <w:bCs/>
          <w:sz w:val="20"/>
          <w:szCs w:val="20"/>
          <w:lang w:eastAsia="en-US"/>
        </w:rPr>
        <w:t xml:space="preserve">jedną </w:t>
      </w:r>
      <w:r w:rsidRPr="00840966">
        <w:rPr>
          <w:rFonts w:eastAsiaTheme="minorHAnsi"/>
          <w:bCs/>
          <w:sz w:val="20"/>
          <w:szCs w:val="20"/>
          <w:lang w:eastAsia="en-US"/>
        </w:rPr>
        <w:t>ofertę</w:t>
      </w:r>
    </w:p>
    <w:p w14:paraId="5BFADE9D" w14:textId="77777777" w:rsidR="00840966" w:rsidRPr="00840966" w:rsidRDefault="00840966" w:rsidP="00840966">
      <w:pPr>
        <w:widowControl/>
        <w:numPr>
          <w:ilvl w:val="0"/>
          <w:numId w:val="49"/>
        </w:numPr>
        <w:jc w:val="both"/>
        <w:rPr>
          <w:rFonts w:eastAsiaTheme="minorHAnsi"/>
          <w:bCs/>
          <w:sz w:val="20"/>
          <w:szCs w:val="20"/>
          <w:lang w:eastAsia="en-US"/>
        </w:rPr>
      </w:pPr>
      <w:r w:rsidRPr="00840966">
        <w:rPr>
          <w:rFonts w:eastAsiaTheme="minorHAnsi"/>
          <w:bCs/>
          <w:sz w:val="20"/>
          <w:szCs w:val="20"/>
          <w:lang w:eastAsia="en-US"/>
        </w:rPr>
        <w:t>W cenie netto uwzględnić wszystkie koszty (transport, montaż, instruktaż, dokumentacja)</w:t>
      </w:r>
    </w:p>
    <w:p w14:paraId="5CA992BB" w14:textId="1F90897C" w:rsidR="00840966" w:rsidRPr="00840966" w:rsidRDefault="00840966" w:rsidP="00840966">
      <w:pPr>
        <w:widowControl/>
        <w:numPr>
          <w:ilvl w:val="0"/>
          <w:numId w:val="49"/>
        </w:numPr>
        <w:jc w:val="both"/>
        <w:rPr>
          <w:rFonts w:eastAsiaTheme="minorHAnsi"/>
          <w:bCs/>
          <w:sz w:val="20"/>
          <w:szCs w:val="20"/>
          <w:lang w:eastAsia="en-US"/>
        </w:rPr>
      </w:pPr>
      <w:r w:rsidRPr="00840966">
        <w:rPr>
          <w:rFonts w:eastAsiaTheme="minorHAnsi"/>
          <w:bCs/>
          <w:sz w:val="20"/>
          <w:szCs w:val="20"/>
          <w:lang w:eastAsia="en-US"/>
        </w:rPr>
        <w:t>VAT 23% dla obu części</w:t>
      </w:r>
    </w:p>
    <w:p w14:paraId="16D34FE2" w14:textId="77777777" w:rsidR="00840966" w:rsidRPr="00530375" w:rsidRDefault="00840966" w:rsidP="00840966">
      <w:pPr>
        <w:spacing w:before="315" w:after="105" w:line="360" w:lineRule="auto"/>
        <w:ind w:left="-30"/>
        <w:rPr>
          <w:sz w:val="18"/>
          <w:szCs w:val="18"/>
        </w:rPr>
      </w:pPr>
      <w:bookmarkStart w:id="1" w:name="warunki_realizacji"/>
      <w:r w:rsidRPr="00530375">
        <w:rPr>
          <w:rFonts w:eastAsia="inter"/>
          <w:b/>
          <w:color w:val="000000"/>
          <w:sz w:val="18"/>
          <w:szCs w:val="18"/>
        </w:rPr>
        <w:t>WARUNKI REALIZACJI</w:t>
      </w:r>
      <w:bookmarkEnd w:id="1"/>
    </w:p>
    <w:tbl>
      <w:tblPr>
        <w:tblStyle w:val="NormalGrid"/>
        <w:tblW w:w="0" w:type="auto"/>
        <w:jc w:val="center"/>
        <w:tblCellSpacing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676"/>
        <w:gridCol w:w="4913"/>
      </w:tblGrid>
      <w:tr w:rsidR="00840966" w:rsidRPr="00530375" w14:paraId="133A099B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AC5609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Element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56D754E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Odpowiedź oferenta</w:t>
            </w:r>
          </w:p>
        </w:tc>
      </w:tr>
      <w:tr w:rsidR="00840966" w:rsidRPr="00530375" w14:paraId="1BDF0739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8F31BD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Okres gwarancji (w miesiącach)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7473DC80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Część I (łódź): …………… mies. (min. 24)</w:t>
            </w:r>
          </w:p>
        </w:tc>
      </w:tr>
      <w:tr w:rsidR="00840966" w:rsidRPr="00530375" w14:paraId="3586564A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24DEC3" w14:textId="77777777" w:rsidR="00840966" w:rsidRPr="00530375" w:rsidRDefault="00840966" w:rsidP="00FC326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F82BC80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Część II (PV): …………… mies. (min. 24)</w:t>
            </w:r>
          </w:p>
        </w:tc>
      </w:tr>
      <w:tr w:rsidR="00840966" w:rsidRPr="00530375" w14:paraId="4125FEA5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A91BE9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Termin dostawy łodzi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5BA0C157" w14:textId="45E68EB1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do </w:t>
            </w:r>
            <w:r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………………. Nie później niż </w:t>
            </w:r>
            <w:r w:rsidR="00C342C3" w:rsidRPr="00C342C3">
              <w:rPr>
                <w:rFonts w:ascii="Calibri" w:eastAsia="inter" w:hAnsi="Calibri" w:cs="Calibri"/>
                <w:b/>
                <w:bCs/>
                <w:color w:val="000000"/>
                <w:sz w:val="18"/>
                <w:szCs w:val="18"/>
              </w:rPr>
              <w:t>30</w:t>
            </w:r>
            <w:r w:rsidRPr="00C342C3">
              <w:rPr>
                <w:rFonts w:ascii="Calibri" w:eastAsia="inter" w:hAnsi="Calibri" w:cs="Calibri"/>
                <w:b/>
                <w:bCs/>
                <w:color w:val="000000"/>
                <w:sz w:val="18"/>
                <w:szCs w:val="18"/>
              </w:rPr>
              <w:t>.01</w:t>
            </w: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.2026 r.</w:t>
            </w:r>
          </w:p>
        </w:tc>
      </w:tr>
      <w:tr w:rsidR="00840966" w:rsidRPr="00530375" w14:paraId="3312C8F6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A6EA30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Termin montażu instalacji PV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43732301" w14:textId="69242F21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do </w:t>
            </w:r>
            <w:r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………………. Nie później niż </w:t>
            </w:r>
            <w:r w:rsidR="00C342C3" w:rsidRPr="00C342C3">
              <w:rPr>
                <w:rFonts w:ascii="Calibri" w:eastAsia="inter" w:hAnsi="Calibri" w:cs="Calibri"/>
                <w:b/>
                <w:bCs/>
                <w:color w:val="000000"/>
                <w:sz w:val="18"/>
                <w:szCs w:val="18"/>
              </w:rPr>
              <w:t>30</w:t>
            </w:r>
            <w:r w:rsidRPr="00C342C3">
              <w:rPr>
                <w:rFonts w:ascii="Calibri" w:eastAsia="inter" w:hAnsi="Calibri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 xml:space="preserve">01.2026 r </w:t>
            </w:r>
          </w:p>
        </w:tc>
      </w:tr>
      <w:tr w:rsidR="00840966" w:rsidRPr="00530375" w14:paraId="722DAFAB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B458E9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Gwarancja na komponenty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0BC3D0CB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……………………………………………..</w:t>
            </w:r>
          </w:p>
        </w:tc>
      </w:tr>
      <w:tr w:rsidR="00840966" w:rsidRPr="00530375" w14:paraId="6DBB10ED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B92E9A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Dostępność części zamiennych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43DB0F9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……………… lat od daty zakupienia</w:t>
            </w:r>
          </w:p>
        </w:tc>
      </w:tr>
      <w:tr w:rsidR="00840966" w:rsidRPr="00530375" w14:paraId="47C3D59C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55773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Serwis gwarancyjny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62789A49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Segoe UI Symbol" w:eastAsia="inter" w:hAnsi="Segoe UI Symbol" w:cs="Segoe UI Symbol"/>
                <w:color w:val="000000"/>
                <w:sz w:val="18"/>
                <w:szCs w:val="18"/>
              </w:rPr>
              <w:t>☐</w:t>
            </w: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 Na terenie Zamawiającego </w:t>
            </w:r>
            <w:r w:rsidRPr="00530375">
              <w:rPr>
                <w:rFonts w:ascii="Segoe UI Symbol" w:eastAsia="inter" w:hAnsi="Segoe UI Symbol" w:cs="Segoe UI Symbol"/>
                <w:color w:val="000000"/>
                <w:sz w:val="18"/>
                <w:szCs w:val="18"/>
              </w:rPr>
              <w:t>☐</w:t>
            </w: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 xml:space="preserve"> U serwisanta autoryzowanego</w:t>
            </w:r>
          </w:p>
        </w:tc>
      </w:tr>
      <w:tr w:rsidR="00840966" w:rsidRPr="00530375" w14:paraId="0F715DBC" w14:textId="77777777" w:rsidTr="00FC3269">
        <w:trPr>
          <w:cantSplit/>
          <w:tblCellSpacing w:w="0" w:type="dxa"/>
          <w:jc w:val="center"/>
        </w:trPr>
        <w:tc>
          <w:tcPr>
            <w:tcW w:w="0" w:type="auto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E69B83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b/>
                <w:color w:val="000000"/>
                <w:sz w:val="18"/>
                <w:szCs w:val="18"/>
              </w:rPr>
              <w:t>Czas reakcji serwisowej</w:t>
            </w:r>
          </w:p>
        </w:tc>
        <w:tc>
          <w:tcPr>
            <w:tcW w:w="0" w:type="auto"/>
            <w:tcBorders>
              <w:top w:val="single" w:sz="1" w:space="0" w:color="000000"/>
              <w:bottom w:val="single" w:sz="1" w:space="0" w:color="000000"/>
            </w:tcBorders>
          </w:tcPr>
          <w:p w14:paraId="2FE8C243" w14:textId="77777777" w:rsidR="00840966" w:rsidRPr="00530375" w:rsidRDefault="00840966" w:rsidP="00FC326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 w:rsidRPr="00530375">
              <w:rPr>
                <w:rFonts w:ascii="Calibri" w:eastAsia="inter" w:hAnsi="Calibri" w:cs="Calibri"/>
                <w:color w:val="000000"/>
                <w:sz w:val="18"/>
                <w:szCs w:val="18"/>
              </w:rPr>
              <w:t>…………… godzin od zgłoszenia</w:t>
            </w:r>
          </w:p>
        </w:tc>
      </w:tr>
    </w:tbl>
    <w:p w14:paraId="3648BDF6" w14:textId="77777777" w:rsidR="003C0E12" w:rsidRPr="00B76EE8" w:rsidRDefault="003C0E12" w:rsidP="003C0E12">
      <w:pPr>
        <w:widowControl/>
        <w:rPr>
          <w:rFonts w:asciiTheme="majorHAnsi" w:hAnsiTheme="majorHAnsi" w:cstheme="majorHAnsi"/>
          <w:color w:val="000000"/>
          <w:sz w:val="18"/>
          <w:szCs w:val="18"/>
        </w:rPr>
      </w:pPr>
    </w:p>
    <w:p w14:paraId="76EC5432" w14:textId="77777777" w:rsidR="00EA60F4" w:rsidRPr="00B76EE8" w:rsidRDefault="00EA60F4" w:rsidP="00EA60F4">
      <w:pPr>
        <w:widowControl/>
        <w:rPr>
          <w:rFonts w:asciiTheme="majorHAnsi" w:hAnsiTheme="majorHAnsi" w:cstheme="majorHAnsi"/>
          <w:color w:val="000000"/>
          <w:sz w:val="18"/>
          <w:szCs w:val="18"/>
        </w:rPr>
      </w:pPr>
      <w:r w:rsidRPr="00B76EE8">
        <w:rPr>
          <w:rFonts w:asciiTheme="majorHAnsi" w:hAnsiTheme="majorHAnsi" w:cstheme="majorHAnsi"/>
          <w:b/>
          <w:color w:val="000000"/>
          <w:sz w:val="18"/>
          <w:szCs w:val="18"/>
        </w:rPr>
        <w:t>Uwagi:</w:t>
      </w:r>
    </w:p>
    <w:p w14:paraId="799A1286" w14:textId="77777777" w:rsidR="003C0E12" w:rsidRPr="003C0E12" w:rsidRDefault="003C0E12" w:rsidP="004A4104">
      <w:pPr>
        <w:widowControl/>
        <w:numPr>
          <w:ilvl w:val="0"/>
          <w:numId w:val="40"/>
        </w:numPr>
        <w:tabs>
          <w:tab w:val="num" w:pos="1080"/>
        </w:tabs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3C0E12">
        <w:rPr>
          <w:rFonts w:asciiTheme="majorHAnsi" w:hAnsiTheme="majorHAnsi" w:cstheme="majorHAnsi"/>
          <w:color w:val="000000"/>
          <w:sz w:val="18"/>
          <w:szCs w:val="18"/>
        </w:rPr>
        <w:t>Oferta musi być kompletna i zgodna z wymaganiami określonymi w zapytaniu ofertowym.</w:t>
      </w:r>
    </w:p>
    <w:p w14:paraId="26C58DA6" w14:textId="77777777" w:rsidR="003C0E12" w:rsidRPr="003C0E12" w:rsidRDefault="003C0E12" w:rsidP="004A4104">
      <w:pPr>
        <w:widowControl/>
        <w:numPr>
          <w:ilvl w:val="0"/>
          <w:numId w:val="40"/>
        </w:numPr>
        <w:tabs>
          <w:tab w:val="num" w:pos="1080"/>
        </w:tabs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3C0E12">
        <w:rPr>
          <w:rFonts w:asciiTheme="majorHAnsi" w:hAnsiTheme="majorHAnsi" w:cstheme="majorHAnsi"/>
          <w:color w:val="000000"/>
          <w:sz w:val="18"/>
          <w:szCs w:val="18"/>
        </w:rPr>
        <w:t>Oferta powinna być złożona w terminie określonym w zapytaniu ofertowym.</w:t>
      </w:r>
    </w:p>
    <w:p w14:paraId="03D7F399" w14:textId="77777777" w:rsidR="003C0E12" w:rsidRPr="003C0E12" w:rsidRDefault="003C0E12" w:rsidP="004A4104">
      <w:pPr>
        <w:widowControl/>
        <w:numPr>
          <w:ilvl w:val="0"/>
          <w:numId w:val="40"/>
        </w:numPr>
        <w:tabs>
          <w:tab w:val="num" w:pos="1080"/>
        </w:tabs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3C0E12">
        <w:rPr>
          <w:rFonts w:asciiTheme="majorHAnsi" w:hAnsiTheme="majorHAnsi" w:cstheme="majorHAnsi"/>
          <w:color w:val="000000"/>
          <w:sz w:val="18"/>
          <w:szCs w:val="18"/>
        </w:rPr>
        <w:t>Wyrażam zgodę na przechowywanie danych osobowych zgodnie z RODO.</w:t>
      </w:r>
    </w:p>
    <w:p w14:paraId="7DDCD00A" w14:textId="0A71B569" w:rsidR="003C0E12" w:rsidRPr="00840966" w:rsidRDefault="00EA60F4" w:rsidP="004A4104">
      <w:pPr>
        <w:widowControl/>
        <w:numPr>
          <w:ilvl w:val="0"/>
          <w:numId w:val="40"/>
        </w:numPr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B76EE8">
        <w:rPr>
          <w:rFonts w:asciiTheme="majorHAnsi" w:hAnsiTheme="majorHAnsi" w:cstheme="majorHAnsi"/>
          <w:color w:val="000000"/>
          <w:sz w:val="18"/>
          <w:szCs w:val="18"/>
        </w:rPr>
        <w:t>Oferta powinna być złożona w terminie określonym w sekcji II.3 zapytania ofertowego.</w:t>
      </w:r>
    </w:p>
    <w:p w14:paraId="69F7B790" w14:textId="77777777" w:rsidR="003C0E12" w:rsidRPr="00B76EE8" w:rsidRDefault="003C0E12" w:rsidP="003C0E12">
      <w:pPr>
        <w:widowControl/>
        <w:ind w:left="720"/>
        <w:rPr>
          <w:rFonts w:asciiTheme="majorHAnsi" w:hAnsiTheme="majorHAnsi" w:cstheme="majorHAnsi"/>
          <w:color w:val="000000"/>
          <w:sz w:val="18"/>
          <w:szCs w:val="18"/>
        </w:rPr>
      </w:pPr>
    </w:p>
    <w:p w14:paraId="5C3727B9" w14:textId="77777777" w:rsidR="00840966" w:rsidRPr="004A4104" w:rsidRDefault="00840966" w:rsidP="00840966">
      <w:pPr>
        <w:rPr>
          <w:sz w:val="20"/>
          <w:szCs w:val="20"/>
        </w:rPr>
      </w:pPr>
      <w:bookmarkStart w:id="2" w:name="oświadczenia_oferenta"/>
      <w:r w:rsidRPr="004A4104">
        <w:rPr>
          <w:rFonts w:eastAsia="inter"/>
          <w:b/>
          <w:color w:val="000000"/>
          <w:sz w:val="20"/>
          <w:szCs w:val="20"/>
        </w:rPr>
        <w:t>OŚWIADCZENIA OFERENTA</w:t>
      </w:r>
      <w:bookmarkEnd w:id="2"/>
    </w:p>
    <w:p w14:paraId="4AFBCCCE" w14:textId="77777777" w:rsidR="00840966" w:rsidRPr="004A4104" w:rsidRDefault="00840966" w:rsidP="00840966">
      <w:p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 xml:space="preserve">Ja niżej podpisany/a </w:t>
      </w:r>
      <w:r w:rsidRPr="004A4104">
        <w:rPr>
          <w:rFonts w:eastAsia="inter"/>
          <w:b/>
          <w:color w:val="000000"/>
          <w:sz w:val="20"/>
          <w:szCs w:val="20"/>
        </w:rPr>
        <w:t>……………………………………………….</w:t>
      </w:r>
      <w:r w:rsidRPr="004A4104">
        <w:rPr>
          <w:rFonts w:eastAsia="inter"/>
          <w:color w:val="000000"/>
          <w:sz w:val="20"/>
          <w:szCs w:val="20"/>
        </w:rPr>
        <w:t xml:space="preserve"> (imię i nazwisko osoby upoważnionej do reprezentowania Oferenta) oświadczam, że:</w:t>
      </w:r>
    </w:p>
    <w:p w14:paraId="38ECEA8E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3" w:name="bm_1_zgodność_z_wymogami_zamówienia"/>
      <w:r w:rsidRPr="004A4104">
        <w:rPr>
          <w:rFonts w:eastAsia="inter"/>
          <w:b/>
          <w:color w:val="000000"/>
          <w:sz w:val="20"/>
          <w:szCs w:val="20"/>
        </w:rPr>
        <w:t>1. Zgodność z wymogami zamówienia:</w:t>
      </w:r>
      <w:bookmarkEnd w:id="3"/>
    </w:p>
    <w:p w14:paraId="73EF1CC1" w14:textId="0F8D4671" w:rsidR="00840966" w:rsidRPr="004A4104" w:rsidRDefault="00840966" w:rsidP="00840966">
      <w:pPr>
        <w:widowControl/>
        <w:numPr>
          <w:ilvl w:val="0"/>
          <w:numId w:val="5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spełnia wszystkie warunki udziału w postępowaniu określone w zapytaniu ofertowym z dnia </w:t>
      </w:r>
      <w:r w:rsidR="00C342C3">
        <w:rPr>
          <w:rFonts w:eastAsia="inter"/>
          <w:color w:val="000000"/>
          <w:sz w:val="20"/>
          <w:szCs w:val="20"/>
        </w:rPr>
        <w:t>04</w:t>
      </w:r>
      <w:r w:rsidRPr="004A4104">
        <w:rPr>
          <w:rFonts w:eastAsia="inter"/>
          <w:color w:val="000000"/>
          <w:sz w:val="20"/>
          <w:szCs w:val="20"/>
        </w:rPr>
        <w:t>.1</w:t>
      </w:r>
      <w:r w:rsidR="00C342C3">
        <w:rPr>
          <w:rFonts w:eastAsia="inter"/>
          <w:color w:val="000000"/>
          <w:sz w:val="20"/>
          <w:szCs w:val="20"/>
        </w:rPr>
        <w:t>2</w:t>
      </w:r>
      <w:r w:rsidRPr="004A4104">
        <w:rPr>
          <w:rFonts w:eastAsia="inter"/>
          <w:color w:val="000000"/>
          <w:sz w:val="20"/>
          <w:szCs w:val="20"/>
        </w:rPr>
        <w:t>.2025 r.</w:t>
      </w:r>
    </w:p>
    <w:p w14:paraId="372F09C8" w14:textId="77777777" w:rsidR="00840966" w:rsidRPr="004A4104" w:rsidRDefault="00840966" w:rsidP="00840966">
      <w:pPr>
        <w:widowControl/>
        <w:numPr>
          <w:ilvl w:val="0"/>
          <w:numId w:val="5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Oferta jest zgodna z warunkami i specyfikacją określonymi w zapytaniu ofertowym</w:t>
      </w:r>
    </w:p>
    <w:p w14:paraId="22970644" w14:textId="77777777" w:rsidR="00840966" w:rsidRPr="004A4104" w:rsidRDefault="00840966" w:rsidP="00840966">
      <w:pPr>
        <w:widowControl/>
        <w:numPr>
          <w:ilvl w:val="0"/>
          <w:numId w:val="5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zaznajomił się z pełną specyfikacją przedmiotu zamówienia i posiada możliwości techniczne do jej realizacji</w:t>
      </w:r>
    </w:p>
    <w:p w14:paraId="16D8128E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4" w:name="bm_2_nowy_sprzęt_i_wyposażenie"/>
      <w:r w:rsidRPr="004A4104">
        <w:rPr>
          <w:rFonts w:eastAsia="inter"/>
          <w:b/>
          <w:color w:val="000000"/>
          <w:sz w:val="20"/>
          <w:szCs w:val="20"/>
        </w:rPr>
        <w:t>2. Nowy sprzęt i wyposażenie:</w:t>
      </w:r>
      <w:bookmarkEnd w:id="4"/>
    </w:p>
    <w:p w14:paraId="7A4C9FBC" w14:textId="77777777" w:rsidR="00840966" w:rsidRPr="004A4104" w:rsidRDefault="00840966" w:rsidP="00840966">
      <w:pPr>
        <w:widowControl/>
        <w:numPr>
          <w:ilvl w:val="0"/>
          <w:numId w:val="5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Wszystkie urządzenia, elementy i wyposażenie są </w:t>
      </w:r>
      <w:r w:rsidRPr="004A4104">
        <w:rPr>
          <w:rFonts w:eastAsia="inter"/>
          <w:b/>
          <w:color w:val="000000"/>
          <w:sz w:val="20"/>
          <w:szCs w:val="20"/>
        </w:rPr>
        <w:t>fabrycznie nowe, nieużywane</w:t>
      </w:r>
    </w:p>
    <w:p w14:paraId="6898DA71" w14:textId="77777777" w:rsidR="00840966" w:rsidRPr="004A4104" w:rsidRDefault="00840966" w:rsidP="00840966">
      <w:pPr>
        <w:widowControl/>
        <w:numPr>
          <w:ilvl w:val="0"/>
          <w:numId w:val="5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Producent: </w:t>
      </w:r>
      <w:r w:rsidRPr="004A4104">
        <w:rPr>
          <w:rFonts w:eastAsia="inter"/>
          <w:b/>
          <w:color w:val="000000"/>
          <w:sz w:val="20"/>
          <w:szCs w:val="20"/>
        </w:rPr>
        <w:t>łódź</w:t>
      </w:r>
      <w:r w:rsidRPr="004A4104">
        <w:rPr>
          <w:rFonts w:eastAsia="inter"/>
          <w:color w:val="000000"/>
          <w:sz w:val="20"/>
          <w:szCs w:val="20"/>
        </w:rPr>
        <w:t xml:space="preserve"> — ………………</w:t>
      </w:r>
      <w:proofErr w:type="gramStart"/>
      <w:r w:rsidRPr="004A4104">
        <w:rPr>
          <w:rFonts w:eastAsia="inter"/>
          <w:color w:val="000000"/>
          <w:sz w:val="20"/>
          <w:szCs w:val="20"/>
        </w:rPr>
        <w:t>…….</w:t>
      </w:r>
      <w:proofErr w:type="gramEnd"/>
      <w:r w:rsidRPr="004A4104">
        <w:rPr>
          <w:rFonts w:eastAsia="inter"/>
          <w:color w:val="000000"/>
          <w:sz w:val="20"/>
          <w:szCs w:val="20"/>
        </w:rPr>
        <w:t xml:space="preserve">. </w:t>
      </w:r>
      <w:r w:rsidRPr="004A4104">
        <w:rPr>
          <w:rFonts w:eastAsia="inter"/>
          <w:b/>
          <w:color w:val="000000"/>
          <w:sz w:val="20"/>
          <w:szCs w:val="20"/>
        </w:rPr>
        <w:t>PV system</w:t>
      </w:r>
      <w:r w:rsidRPr="004A4104">
        <w:rPr>
          <w:rFonts w:eastAsia="inter"/>
          <w:color w:val="000000"/>
          <w:sz w:val="20"/>
          <w:szCs w:val="20"/>
        </w:rPr>
        <w:t xml:space="preserve"> — ………………</w:t>
      </w:r>
      <w:proofErr w:type="gramStart"/>
      <w:r w:rsidRPr="004A4104">
        <w:rPr>
          <w:rFonts w:eastAsia="inter"/>
          <w:color w:val="000000"/>
          <w:sz w:val="20"/>
          <w:szCs w:val="20"/>
        </w:rPr>
        <w:t>…….</w:t>
      </w:r>
      <w:proofErr w:type="gramEnd"/>
      <w:r w:rsidRPr="004A4104">
        <w:rPr>
          <w:rFonts w:eastAsia="inter"/>
          <w:color w:val="000000"/>
          <w:sz w:val="20"/>
          <w:szCs w:val="20"/>
        </w:rPr>
        <w:t>.</w:t>
      </w:r>
    </w:p>
    <w:p w14:paraId="4B011783" w14:textId="77777777" w:rsidR="00840966" w:rsidRPr="004A4104" w:rsidRDefault="00840966" w:rsidP="00840966">
      <w:pPr>
        <w:widowControl/>
        <w:numPr>
          <w:ilvl w:val="0"/>
          <w:numId w:val="5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Rok produkcji: </w:t>
      </w:r>
      <w:r w:rsidRPr="004A4104">
        <w:rPr>
          <w:rFonts w:eastAsia="inter"/>
          <w:b/>
          <w:color w:val="000000"/>
          <w:sz w:val="20"/>
          <w:szCs w:val="20"/>
        </w:rPr>
        <w:t>łódź</w:t>
      </w:r>
      <w:r w:rsidRPr="004A4104">
        <w:rPr>
          <w:rFonts w:eastAsia="inter"/>
          <w:color w:val="000000"/>
          <w:sz w:val="20"/>
          <w:szCs w:val="20"/>
        </w:rPr>
        <w:t xml:space="preserve"> — 2024/2025 </w:t>
      </w:r>
      <w:r w:rsidRPr="004A4104">
        <w:rPr>
          <w:rFonts w:eastAsia="inter"/>
          <w:b/>
          <w:color w:val="000000"/>
          <w:sz w:val="20"/>
          <w:szCs w:val="20"/>
        </w:rPr>
        <w:t>PV</w:t>
      </w:r>
      <w:r w:rsidRPr="004A4104">
        <w:rPr>
          <w:rFonts w:eastAsia="inter"/>
          <w:color w:val="000000"/>
          <w:sz w:val="20"/>
          <w:szCs w:val="20"/>
        </w:rPr>
        <w:t xml:space="preserve"> — 2024/2025</w:t>
      </w:r>
    </w:p>
    <w:p w14:paraId="03EFDD1A" w14:textId="77777777" w:rsidR="00840966" w:rsidRPr="004A4104" w:rsidRDefault="00840966" w:rsidP="00840966">
      <w:pPr>
        <w:widowControl/>
        <w:numPr>
          <w:ilvl w:val="0"/>
          <w:numId w:val="5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Posiadają pełną dokumentację bezpieczeństwa, atesty i certyfikaty</w:t>
      </w:r>
    </w:p>
    <w:p w14:paraId="2401E020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5" w:name="bm_3_certyfikaty_i_dokumenty"/>
      <w:r w:rsidRPr="004A4104">
        <w:rPr>
          <w:rFonts w:eastAsia="inter"/>
          <w:b/>
          <w:color w:val="000000"/>
          <w:sz w:val="20"/>
          <w:szCs w:val="20"/>
        </w:rPr>
        <w:t>3. Certyfikaty i dokumenty:</w:t>
      </w:r>
      <w:bookmarkEnd w:id="5"/>
    </w:p>
    <w:p w14:paraId="76FFEF82" w14:textId="77777777" w:rsidR="00840966" w:rsidRPr="004A4104" w:rsidRDefault="00840966" w:rsidP="00840966">
      <w:pPr>
        <w:rPr>
          <w:sz w:val="20"/>
          <w:szCs w:val="20"/>
        </w:rPr>
      </w:pPr>
      <w:r w:rsidRPr="004A4104">
        <w:rPr>
          <w:rFonts w:eastAsia="inter"/>
          <w:b/>
          <w:color w:val="000000"/>
          <w:sz w:val="20"/>
          <w:szCs w:val="20"/>
        </w:rPr>
        <w:t>CZĘŚĆ I – Łódź:</w:t>
      </w:r>
    </w:p>
    <w:p w14:paraId="53943DCB" w14:textId="77777777" w:rsidR="00840966" w:rsidRPr="004A4104" w:rsidRDefault="00840966" w:rsidP="00840966">
      <w:pPr>
        <w:widowControl/>
        <w:numPr>
          <w:ilvl w:val="0"/>
          <w:numId w:val="52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Deklaracja zgodności CE (kategoria C-10)</w:t>
      </w:r>
    </w:p>
    <w:p w14:paraId="7913806A" w14:textId="77777777" w:rsidR="00840966" w:rsidRPr="004A4104" w:rsidRDefault="00840966" w:rsidP="00840966">
      <w:pPr>
        <w:widowControl/>
        <w:numPr>
          <w:ilvl w:val="0"/>
          <w:numId w:val="52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Instrukcja obsługi w języku polskim</w:t>
      </w:r>
    </w:p>
    <w:p w14:paraId="7C326362" w14:textId="77777777" w:rsidR="00840966" w:rsidRPr="004A4104" w:rsidRDefault="00840966" w:rsidP="00840966">
      <w:pPr>
        <w:widowControl/>
        <w:numPr>
          <w:ilvl w:val="0"/>
          <w:numId w:val="52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Karty gwarancyjne</w:t>
      </w:r>
    </w:p>
    <w:p w14:paraId="341B90A0" w14:textId="77777777" w:rsidR="00840966" w:rsidRPr="004A4104" w:rsidRDefault="00840966" w:rsidP="00840966">
      <w:pPr>
        <w:widowControl/>
        <w:numPr>
          <w:ilvl w:val="0"/>
          <w:numId w:val="52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Dokumenty rejestracyjne/dokumenty do rejestracji</w:t>
      </w:r>
    </w:p>
    <w:p w14:paraId="208824DE" w14:textId="77777777" w:rsidR="00840966" w:rsidRPr="004A4104" w:rsidRDefault="00840966" w:rsidP="00840966">
      <w:pPr>
        <w:rPr>
          <w:sz w:val="20"/>
          <w:szCs w:val="20"/>
        </w:rPr>
      </w:pPr>
      <w:r w:rsidRPr="004A4104">
        <w:rPr>
          <w:rFonts w:eastAsia="inter"/>
          <w:b/>
          <w:color w:val="000000"/>
          <w:sz w:val="20"/>
          <w:szCs w:val="20"/>
        </w:rPr>
        <w:t>CZĘŚĆ II – Instalacja PV:</w:t>
      </w:r>
    </w:p>
    <w:p w14:paraId="21FB0ADA" w14:textId="77777777" w:rsidR="00840966" w:rsidRPr="004A4104" w:rsidRDefault="00840966" w:rsidP="00840966">
      <w:pPr>
        <w:widowControl/>
        <w:numPr>
          <w:ilvl w:val="0"/>
          <w:numId w:val="53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lastRenderedPageBreak/>
        <w:t>☐</w:t>
      </w:r>
      <w:r w:rsidRPr="004A4104">
        <w:rPr>
          <w:rFonts w:eastAsia="inter"/>
          <w:color w:val="000000"/>
          <w:sz w:val="20"/>
          <w:szCs w:val="20"/>
        </w:rPr>
        <w:t xml:space="preserve"> Certyfikaty paneli PV i regulatora</w:t>
      </w:r>
    </w:p>
    <w:p w14:paraId="36DC1B7F" w14:textId="77777777" w:rsidR="00840966" w:rsidRPr="004A4104" w:rsidRDefault="00840966" w:rsidP="00840966">
      <w:pPr>
        <w:widowControl/>
        <w:numPr>
          <w:ilvl w:val="0"/>
          <w:numId w:val="53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Instrukcja obsługi instalacji w języku polskim</w:t>
      </w:r>
    </w:p>
    <w:p w14:paraId="3517A9DC" w14:textId="77777777" w:rsidR="00840966" w:rsidRPr="004A4104" w:rsidRDefault="00840966" w:rsidP="00840966">
      <w:pPr>
        <w:widowControl/>
        <w:numPr>
          <w:ilvl w:val="0"/>
          <w:numId w:val="53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Protokół uruchomienia i testu systemu</w:t>
      </w:r>
    </w:p>
    <w:p w14:paraId="67DC24C7" w14:textId="77777777" w:rsidR="00840966" w:rsidRPr="004A4104" w:rsidRDefault="00840966" w:rsidP="00840966">
      <w:pPr>
        <w:widowControl/>
        <w:numPr>
          <w:ilvl w:val="0"/>
          <w:numId w:val="53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Dokumentacja techniczna montażu</w:t>
      </w:r>
    </w:p>
    <w:p w14:paraId="037BC78E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6" w:name="bm_4_transport_i_montaż"/>
      <w:r w:rsidRPr="004A4104">
        <w:rPr>
          <w:rFonts w:eastAsia="inter"/>
          <w:b/>
          <w:color w:val="000000"/>
          <w:sz w:val="20"/>
          <w:szCs w:val="20"/>
        </w:rPr>
        <w:t>4. Transport i montaż:</w:t>
      </w:r>
      <w:bookmarkEnd w:id="6"/>
    </w:p>
    <w:p w14:paraId="3EA33D38" w14:textId="77777777" w:rsidR="00840966" w:rsidRPr="004A4104" w:rsidRDefault="00840966" w:rsidP="00840966">
      <w:pPr>
        <w:widowControl/>
        <w:numPr>
          <w:ilvl w:val="0"/>
          <w:numId w:val="54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Transport łodzi do Tabaszowej (woj. małopolskie): </w:t>
      </w:r>
      <w:r w:rsidRPr="004A4104">
        <w:rPr>
          <w:rFonts w:eastAsia="inter"/>
          <w:b/>
          <w:color w:val="000000"/>
          <w:sz w:val="20"/>
          <w:szCs w:val="20"/>
        </w:rPr>
        <w:t>WLICZONY</w:t>
      </w:r>
      <w:r w:rsidRPr="004A4104">
        <w:rPr>
          <w:rFonts w:eastAsia="inter"/>
          <w:color w:val="000000"/>
          <w:sz w:val="20"/>
          <w:szCs w:val="20"/>
        </w:rPr>
        <w:t xml:space="preserve"> w cenę oferty</w:t>
      </w:r>
    </w:p>
    <w:p w14:paraId="177074BF" w14:textId="77777777" w:rsidR="00840966" w:rsidRPr="004A4104" w:rsidRDefault="00840966" w:rsidP="00840966">
      <w:pPr>
        <w:widowControl/>
        <w:numPr>
          <w:ilvl w:val="0"/>
          <w:numId w:val="54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Montaż instalacji PV: </w:t>
      </w:r>
      <w:r w:rsidRPr="004A4104">
        <w:rPr>
          <w:rFonts w:eastAsia="inter"/>
          <w:b/>
          <w:color w:val="000000"/>
          <w:sz w:val="20"/>
          <w:szCs w:val="20"/>
        </w:rPr>
        <w:t>WLICZONY</w:t>
      </w:r>
      <w:r w:rsidRPr="004A4104">
        <w:rPr>
          <w:rFonts w:eastAsia="inter"/>
          <w:color w:val="000000"/>
          <w:sz w:val="20"/>
          <w:szCs w:val="20"/>
        </w:rPr>
        <w:t xml:space="preserve"> w cenę oferty</w:t>
      </w:r>
    </w:p>
    <w:p w14:paraId="503B9056" w14:textId="77777777" w:rsidR="00840966" w:rsidRPr="004A4104" w:rsidRDefault="00840966" w:rsidP="00840966">
      <w:pPr>
        <w:widowControl/>
        <w:numPr>
          <w:ilvl w:val="0"/>
          <w:numId w:val="54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Próba łodzi na wodzie: </w:t>
      </w:r>
      <w:r w:rsidRPr="004A4104">
        <w:rPr>
          <w:rFonts w:eastAsia="inter"/>
          <w:b/>
          <w:color w:val="000000"/>
          <w:sz w:val="20"/>
          <w:szCs w:val="20"/>
        </w:rPr>
        <w:t>Oferent zobowiązuje się</w:t>
      </w:r>
      <w:r w:rsidRPr="004A4104">
        <w:rPr>
          <w:rFonts w:eastAsia="inter"/>
          <w:color w:val="000000"/>
          <w:sz w:val="20"/>
          <w:szCs w:val="20"/>
        </w:rPr>
        <w:t xml:space="preserve"> przeprowadzić</w:t>
      </w:r>
    </w:p>
    <w:p w14:paraId="181D21FD" w14:textId="77777777" w:rsidR="00840966" w:rsidRPr="004A4104" w:rsidRDefault="00840966" w:rsidP="00840966">
      <w:pPr>
        <w:widowControl/>
        <w:numPr>
          <w:ilvl w:val="0"/>
          <w:numId w:val="54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Instruktaż obsługi: </w:t>
      </w:r>
      <w:r w:rsidRPr="004A4104">
        <w:rPr>
          <w:rFonts w:eastAsia="inter"/>
          <w:b/>
          <w:color w:val="000000"/>
          <w:sz w:val="20"/>
          <w:szCs w:val="20"/>
        </w:rPr>
        <w:t>Oferent zobowiązuje się</w:t>
      </w:r>
      <w:r w:rsidRPr="004A4104">
        <w:rPr>
          <w:rFonts w:eastAsia="inter"/>
          <w:color w:val="000000"/>
          <w:sz w:val="20"/>
          <w:szCs w:val="20"/>
        </w:rPr>
        <w:t xml:space="preserve"> udzielić</w:t>
      </w:r>
    </w:p>
    <w:p w14:paraId="30ADAC38" w14:textId="77777777" w:rsidR="00840966" w:rsidRPr="004A4104" w:rsidRDefault="00840966" w:rsidP="00840966">
      <w:pPr>
        <w:widowControl/>
        <w:numPr>
          <w:ilvl w:val="0"/>
          <w:numId w:val="54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Uruchomienie i test systemu PV: </w:t>
      </w:r>
      <w:r w:rsidRPr="004A4104">
        <w:rPr>
          <w:rFonts w:eastAsia="inter"/>
          <w:b/>
          <w:color w:val="000000"/>
          <w:sz w:val="20"/>
          <w:szCs w:val="20"/>
        </w:rPr>
        <w:t>Oferent zobowiązuje się</w:t>
      </w:r>
      <w:r w:rsidRPr="004A4104">
        <w:rPr>
          <w:rFonts w:eastAsia="inter"/>
          <w:color w:val="000000"/>
          <w:sz w:val="20"/>
          <w:szCs w:val="20"/>
        </w:rPr>
        <w:t xml:space="preserve"> wykonać</w:t>
      </w:r>
    </w:p>
    <w:p w14:paraId="11B4BADC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7" w:name="bm_5_koszt_realizacji"/>
      <w:r w:rsidRPr="004A4104">
        <w:rPr>
          <w:rFonts w:eastAsia="inter"/>
          <w:b/>
          <w:color w:val="000000"/>
          <w:sz w:val="20"/>
          <w:szCs w:val="20"/>
        </w:rPr>
        <w:t>5. Koszt realizacji:</w:t>
      </w:r>
      <w:bookmarkEnd w:id="7"/>
    </w:p>
    <w:p w14:paraId="5D714D95" w14:textId="77777777" w:rsidR="00840966" w:rsidRPr="004A4104" w:rsidRDefault="00840966" w:rsidP="00840966">
      <w:pPr>
        <w:widowControl/>
        <w:numPr>
          <w:ilvl w:val="0"/>
          <w:numId w:val="55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Cena oferty obejmuje wszelkie koszty związane z realizacją zamówienia, w tym:</w:t>
      </w:r>
    </w:p>
    <w:p w14:paraId="5EBA27CA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Transport</w:t>
      </w:r>
    </w:p>
    <w:p w14:paraId="26956858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Montaż i instalacja</w:t>
      </w:r>
    </w:p>
    <w:p w14:paraId="4CD0CA64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Instruktaż i szkolenie</w:t>
      </w:r>
    </w:p>
    <w:p w14:paraId="00F130AE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Dokumentacja techniczna</w:t>
      </w:r>
    </w:p>
    <w:p w14:paraId="3FE5283A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Ubezpieczenie transportu</w:t>
      </w:r>
    </w:p>
    <w:p w14:paraId="55450892" w14:textId="77777777" w:rsidR="00840966" w:rsidRPr="004A4104" w:rsidRDefault="00840966" w:rsidP="00840966">
      <w:pPr>
        <w:widowControl/>
        <w:numPr>
          <w:ilvl w:val="1"/>
          <w:numId w:val="55"/>
        </w:numPr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>Alle inne koszty niezbędne do pełnej realizacji</w:t>
      </w:r>
    </w:p>
    <w:p w14:paraId="5466A3A0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8" w:name="bm_6_gwarancja_i_serwis"/>
      <w:r w:rsidRPr="004A4104">
        <w:rPr>
          <w:rFonts w:eastAsia="inter"/>
          <w:b/>
          <w:color w:val="000000"/>
          <w:sz w:val="20"/>
          <w:szCs w:val="20"/>
        </w:rPr>
        <w:t>6. Gwarancja i serwis:</w:t>
      </w:r>
      <w:bookmarkEnd w:id="8"/>
    </w:p>
    <w:p w14:paraId="00A0221F" w14:textId="77777777" w:rsidR="00840966" w:rsidRPr="004A4104" w:rsidRDefault="00840966" w:rsidP="00840966">
      <w:pPr>
        <w:widowControl/>
        <w:numPr>
          <w:ilvl w:val="0"/>
          <w:numId w:val="56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zapewnia serwis gwarancyjny na terytorium Polski</w:t>
      </w:r>
    </w:p>
    <w:p w14:paraId="1A49AF71" w14:textId="77777777" w:rsidR="00840966" w:rsidRPr="004A4104" w:rsidRDefault="00840966" w:rsidP="00840966">
      <w:pPr>
        <w:widowControl/>
        <w:numPr>
          <w:ilvl w:val="0"/>
          <w:numId w:val="56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Czas reakcji serwisowej: maksymalnie </w:t>
      </w:r>
      <w:r w:rsidRPr="004A4104">
        <w:rPr>
          <w:rFonts w:eastAsia="inter"/>
          <w:b/>
          <w:color w:val="000000"/>
          <w:sz w:val="20"/>
          <w:szCs w:val="20"/>
        </w:rPr>
        <w:t>48 godzin</w:t>
      </w:r>
      <w:r w:rsidRPr="004A4104">
        <w:rPr>
          <w:rFonts w:eastAsia="inter"/>
          <w:color w:val="000000"/>
          <w:sz w:val="20"/>
          <w:szCs w:val="20"/>
        </w:rPr>
        <w:t xml:space="preserve"> od zgłoszenia</w:t>
      </w:r>
    </w:p>
    <w:p w14:paraId="17DC5407" w14:textId="77777777" w:rsidR="00840966" w:rsidRPr="004A4104" w:rsidRDefault="00840966" w:rsidP="00840966">
      <w:pPr>
        <w:widowControl/>
        <w:numPr>
          <w:ilvl w:val="0"/>
          <w:numId w:val="56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Dostępność części zamiennych: minimum </w:t>
      </w:r>
      <w:r w:rsidRPr="004A4104">
        <w:rPr>
          <w:rFonts w:eastAsia="inter"/>
          <w:b/>
          <w:color w:val="000000"/>
          <w:sz w:val="20"/>
          <w:szCs w:val="20"/>
        </w:rPr>
        <w:t>5 lat</w:t>
      </w:r>
      <w:r w:rsidRPr="004A4104">
        <w:rPr>
          <w:rFonts w:eastAsia="inter"/>
          <w:color w:val="000000"/>
          <w:sz w:val="20"/>
          <w:szCs w:val="20"/>
        </w:rPr>
        <w:t xml:space="preserve"> od daty zakupienia</w:t>
      </w:r>
    </w:p>
    <w:p w14:paraId="7A904494" w14:textId="77777777" w:rsidR="00840966" w:rsidRPr="004A4104" w:rsidRDefault="00840966" w:rsidP="00840966">
      <w:pPr>
        <w:widowControl/>
        <w:numPr>
          <w:ilvl w:val="0"/>
          <w:numId w:val="56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Serwis pogwarancyjny: dostępny i płatny wg cennika Oferenta</w:t>
      </w:r>
    </w:p>
    <w:p w14:paraId="271CC005" w14:textId="470975B1" w:rsidR="00840966" w:rsidRPr="004A4104" w:rsidRDefault="00840966" w:rsidP="00C342C3">
      <w:pPr>
        <w:ind w:left="-30"/>
        <w:rPr>
          <w:sz w:val="20"/>
          <w:szCs w:val="20"/>
        </w:rPr>
      </w:pPr>
      <w:bookmarkStart w:id="9" w:name="bm_7_kompatybilność_i_integracja"/>
      <w:r w:rsidRPr="004A4104">
        <w:rPr>
          <w:rFonts w:eastAsia="inter"/>
          <w:b/>
          <w:color w:val="000000"/>
          <w:sz w:val="20"/>
          <w:szCs w:val="20"/>
        </w:rPr>
        <w:t>7. Kompatybilność i integracja:</w:t>
      </w:r>
      <w:bookmarkEnd w:id="9"/>
    </w:p>
    <w:p w14:paraId="14FF4128" w14:textId="5AA1BF71" w:rsidR="00840966" w:rsidRPr="004A4104" w:rsidRDefault="00840966" w:rsidP="00840966">
      <w:pPr>
        <w:widowControl/>
        <w:numPr>
          <w:ilvl w:val="0"/>
          <w:numId w:val="57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Regulator MPPT pracuje w napięciu </w:t>
      </w:r>
      <w:r w:rsidRPr="004A4104">
        <w:rPr>
          <w:rFonts w:eastAsia="inter"/>
          <w:b/>
          <w:color w:val="000000"/>
          <w:sz w:val="20"/>
          <w:szCs w:val="20"/>
        </w:rPr>
        <w:t>12</w:t>
      </w:r>
      <w:r w:rsidR="00C342C3">
        <w:rPr>
          <w:rFonts w:eastAsia="inter"/>
          <w:b/>
          <w:color w:val="000000"/>
          <w:sz w:val="20"/>
          <w:szCs w:val="20"/>
        </w:rPr>
        <w:t xml:space="preserve"> </w:t>
      </w:r>
      <w:r w:rsidRPr="004A4104">
        <w:rPr>
          <w:rFonts w:eastAsia="inter"/>
          <w:color w:val="000000"/>
          <w:sz w:val="20"/>
          <w:szCs w:val="20"/>
        </w:rPr>
        <w:t>(zgodnie ze specyfikacją)</w:t>
      </w:r>
    </w:p>
    <w:p w14:paraId="1F735DFF" w14:textId="77777777" w:rsidR="00840966" w:rsidRPr="004A4104" w:rsidRDefault="00840966" w:rsidP="00840966">
      <w:pPr>
        <w:widowControl/>
        <w:numPr>
          <w:ilvl w:val="0"/>
          <w:numId w:val="57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System PV jest przystosowany do wariantu OFF-GRID</w:t>
      </w:r>
    </w:p>
    <w:p w14:paraId="27E9B789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10" w:name="bm_8_zgodność_z_przepisami"/>
      <w:r w:rsidRPr="004A4104">
        <w:rPr>
          <w:rFonts w:eastAsia="inter"/>
          <w:b/>
          <w:color w:val="000000"/>
          <w:sz w:val="20"/>
          <w:szCs w:val="20"/>
        </w:rPr>
        <w:t>8. Zgodność z przepisami:</w:t>
      </w:r>
      <w:bookmarkEnd w:id="10"/>
    </w:p>
    <w:p w14:paraId="4C32C994" w14:textId="77777777" w:rsidR="00840966" w:rsidRPr="004A4104" w:rsidRDefault="00840966" w:rsidP="00840966">
      <w:pPr>
        <w:widowControl/>
        <w:numPr>
          <w:ilvl w:val="0"/>
          <w:numId w:val="58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posiada wszelkie konieczne pozwolenia, certyfikaty i licencje do wykonania zamówienia</w:t>
      </w:r>
    </w:p>
    <w:p w14:paraId="536BFF31" w14:textId="77777777" w:rsidR="00840966" w:rsidRPr="004A4104" w:rsidRDefault="00840966" w:rsidP="00840966">
      <w:pPr>
        <w:widowControl/>
        <w:numPr>
          <w:ilvl w:val="0"/>
          <w:numId w:val="58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zapewnia zgodność dostarczonego sprzętu z obowiązującymi normami bezpieczeństwa</w:t>
      </w:r>
    </w:p>
    <w:p w14:paraId="7129DF21" w14:textId="77777777" w:rsidR="00840966" w:rsidRPr="004A4104" w:rsidRDefault="00840966" w:rsidP="00840966">
      <w:pPr>
        <w:widowControl/>
        <w:numPr>
          <w:ilvl w:val="0"/>
          <w:numId w:val="58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zapewnia bezpieczeństwo pracowników i Zamawiającego podczas realizacji</w:t>
      </w:r>
    </w:p>
    <w:p w14:paraId="6E61D724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11" w:name="bm_9_zgodność_finansowa"/>
      <w:r w:rsidRPr="004A4104">
        <w:rPr>
          <w:rFonts w:eastAsia="inter"/>
          <w:b/>
          <w:color w:val="000000"/>
          <w:sz w:val="20"/>
          <w:szCs w:val="20"/>
        </w:rPr>
        <w:t>9. Zgodność finansowa:</w:t>
      </w:r>
      <w:bookmarkEnd w:id="11"/>
    </w:p>
    <w:p w14:paraId="3A877E55" w14:textId="77777777" w:rsidR="00840966" w:rsidRPr="004A4104" w:rsidRDefault="00840966" w:rsidP="00840966">
      <w:pPr>
        <w:widowControl/>
        <w:numPr>
          <w:ilvl w:val="0"/>
          <w:numId w:val="59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Cena oferty została wyliczona prawidłowo (netto, VAT, brutto)</w:t>
      </w:r>
    </w:p>
    <w:p w14:paraId="7B065F43" w14:textId="77777777" w:rsidR="00840966" w:rsidRPr="004A4104" w:rsidRDefault="00840966" w:rsidP="00840966">
      <w:pPr>
        <w:widowControl/>
        <w:numPr>
          <w:ilvl w:val="0"/>
          <w:numId w:val="59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Oferta jest wiążąca przez okres 30 dni od daty składania ofert</w:t>
      </w:r>
    </w:p>
    <w:p w14:paraId="3E818C1E" w14:textId="77777777" w:rsidR="00840966" w:rsidRPr="004A4104" w:rsidRDefault="00840966" w:rsidP="00840966">
      <w:pPr>
        <w:widowControl/>
        <w:numPr>
          <w:ilvl w:val="0"/>
          <w:numId w:val="59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nie żąda dodatkowych płatności poza ceną podaną w ofercie</w:t>
      </w:r>
    </w:p>
    <w:p w14:paraId="0AE941A1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12" w:name="bm_10_brak_konfliktów_interesów"/>
      <w:r w:rsidRPr="004A4104">
        <w:rPr>
          <w:rFonts w:eastAsia="inter"/>
          <w:b/>
          <w:color w:val="000000"/>
          <w:sz w:val="20"/>
          <w:szCs w:val="20"/>
        </w:rPr>
        <w:t>10. Brak konfliktów interesów:</w:t>
      </w:r>
      <w:bookmarkEnd w:id="12"/>
    </w:p>
    <w:p w14:paraId="31877217" w14:textId="77777777" w:rsidR="00840966" w:rsidRPr="004A4104" w:rsidRDefault="00840966" w:rsidP="00840966">
      <w:pPr>
        <w:widowControl/>
        <w:numPr>
          <w:ilvl w:val="0"/>
          <w:numId w:val="6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nie posiada powiązań kapitałowych z Zamawiającym</w:t>
      </w:r>
    </w:p>
    <w:p w14:paraId="3430A377" w14:textId="77777777" w:rsidR="00840966" w:rsidRPr="004A4104" w:rsidRDefault="00840966" w:rsidP="00840966">
      <w:pPr>
        <w:widowControl/>
        <w:numPr>
          <w:ilvl w:val="0"/>
          <w:numId w:val="6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nie posiada powiązań osobowych z Zamawiającym</w:t>
      </w:r>
    </w:p>
    <w:p w14:paraId="48FBCE2B" w14:textId="77777777" w:rsidR="00840966" w:rsidRPr="004A4104" w:rsidRDefault="00840966" w:rsidP="00840966">
      <w:pPr>
        <w:widowControl/>
        <w:numPr>
          <w:ilvl w:val="0"/>
          <w:numId w:val="60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Oferent nie posiada innych konfliktów interesów, które mogłyby wpłynąć na bezstronność postępowania</w:t>
      </w:r>
    </w:p>
    <w:p w14:paraId="7F211B76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13" w:name="bm_11_zgodność_z_rodo"/>
      <w:r w:rsidRPr="004A4104">
        <w:rPr>
          <w:rFonts w:eastAsia="inter"/>
          <w:b/>
          <w:color w:val="000000"/>
          <w:sz w:val="20"/>
          <w:szCs w:val="20"/>
        </w:rPr>
        <w:t>11. Zgodność z RODO:</w:t>
      </w:r>
      <w:bookmarkEnd w:id="13"/>
    </w:p>
    <w:p w14:paraId="342787E3" w14:textId="77777777" w:rsidR="00840966" w:rsidRPr="004A4104" w:rsidRDefault="00840966" w:rsidP="00840966">
      <w:pPr>
        <w:widowControl/>
        <w:numPr>
          <w:ilvl w:val="0"/>
          <w:numId w:val="6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Wyrażam zgodę na przetwarzanie moich danych osobowych w celu realizacji postępowania</w:t>
      </w:r>
    </w:p>
    <w:p w14:paraId="6B94D944" w14:textId="77777777" w:rsidR="00840966" w:rsidRPr="004A4104" w:rsidRDefault="00840966" w:rsidP="00840966">
      <w:pPr>
        <w:widowControl/>
        <w:numPr>
          <w:ilvl w:val="0"/>
          <w:numId w:val="61"/>
        </w:numPr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Wyrażam zgodę na przechowywanie danych zgodnie z obowiązującymi przepisami RODO</w:t>
      </w:r>
    </w:p>
    <w:p w14:paraId="486002AF" w14:textId="77777777" w:rsidR="00840966" w:rsidRPr="004A4104" w:rsidRDefault="00840966" w:rsidP="00840966">
      <w:pPr>
        <w:ind w:left="-30"/>
        <w:rPr>
          <w:sz w:val="20"/>
          <w:szCs w:val="20"/>
        </w:rPr>
      </w:pPr>
      <w:bookmarkStart w:id="14" w:name="bm_12_oświadczenie_o_rzetelności"/>
      <w:r w:rsidRPr="004A4104">
        <w:rPr>
          <w:rFonts w:eastAsia="inter"/>
          <w:b/>
          <w:color w:val="000000"/>
          <w:sz w:val="20"/>
          <w:szCs w:val="20"/>
        </w:rPr>
        <w:t>12. Oświadczenie o rzetelności:</w:t>
      </w:r>
      <w:bookmarkEnd w:id="14"/>
    </w:p>
    <w:p w14:paraId="39C2630B" w14:textId="715E7E1A" w:rsidR="004A4104" w:rsidRPr="004A4104" w:rsidRDefault="00840966" w:rsidP="004A4104">
      <w:pPr>
        <w:jc w:val="both"/>
        <w:rPr>
          <w:rFonts w:eastAsia="inter"/>
          <w:color w:val="000000"/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 xml:space="preserve">Oświadczam, że wszystkie informacje zawarte w niniejszej ofercie są </w:t>
      </w:r>
      <w:r w:rsidRPr="004A4104">
        <w:rPr>
          <w:rFonts w:eastAsia="inter"/>
          <w:b/>
          <w:color w:val="000000"/>
          <w:sz w:val="20"/>
          <w:szCs w:val="20"/>
        </w:rPr>
        <w:t>prawdziwe, kompletne i aktualne</w:t>
      </w:r>
      <w:r w:rsidRPr="004A4104">
        <w:rPr>
          <w:rFonts w:eastAsia="inter"/>
          <w:color w:val="000000"/>
          <w:sz w:val="20"/>
          <w:szCs w:val="20"/>
        </w:rPr>
        <w:t xml:space="preserve">. Realizując zamówienie, będę działać z </w:t>
      </w:r>
      <w:r w:rsidRPr="004A4104">
        <w:rPr>
          <w:rFonts w:eastAsia="inter"/>
          <w:b/>
          <w:color w:val="000000"/>
          <w:sz w:val="20"/>
          <w:szCs w:val="20"/>
        </w:rPr>
        <w:t>należytą starannością</w:t>
      </w:r>
      <w:r w:rsidRPr="004A4104">
        <w:rPr>
          <w:rFonts w:eastAsia="inter"/>
          <w:color w:val="000000"/>
          <w:sz w:val="20"/>
          <w:szCs w:val="20"/>
        </w:rPr>
        <w:t xml:space="preserve"> i zgodnie z </w:t>
      </w:r>
      <w:r w:rsidRPr="004A4104">
        <w:rPr>
          <w:rFonts w:eastAsia="inter"/>
          <w:b/>
          <w:color w:val="000000"/>
          <w:sz w:val="20"/>
          <w:szCs w:val="20"/>
        </w:rPr>
        <w:t>dobrą praktyką branżową</w:t>
      </w:r>
      <w:r w:rsidRPr="004A4104">
        <w:rPr>
          <w:rFonts w:eastAsia="inter"/>
          <w:color w:val="000000"/>
          <w:sz w:val="20"/>
          <w:szCs w:val="20"/>
        </w:rPr>
        <w:t>.</w:t>
      </w:r>
    </w:p>
    <w:p w14:paraId="2B136F24" w14:textId="77777777" w:rsidR="004A4104" w:rsidRPr="004A4104" w:rsidRDefault="004A4104" w:rsidP="004A4104">
      <w:pPr>
        <w:ind w:left="-30"/>
        <w:jc w:val="both"/>
        <w:rPr>
          <w:sz w:val="20"/>
          <w:szCs w:val="20"/>
        </w:rPr>
      </w:pPr>
      <w:bookmarkStart w:id="15" w:name="bm_13_oświadczenie_o_zgodności_z_fa10ca"/>
      <w:r w:rsidRPr="004A4104">
        <w:rPr>
          <w:rFonts w:eastAsia="inter"/>
          <w:b/>
          <w:color w:val="000000"/>
          <w:sz w:val="20"/>
          <w:szCs w:val="20"/>
        </w:rPr>
        <w:t xml:space="preserve">13. Oświadczenie o zgodności z zasadą DNSH (Do No </w:t>
      </w:r>
      <w:proofErr w:type="spellStart"/>
      <w:r w:rsidRPr="004A4104">
        <w:rPr>
          <w:rFonts w:eastAsia="inter"/>
          <w:b/>
          <w:color w:val="000000"/>
          <w:sz w:val="20"/>
          <w:szCs w:val="20"/>
        </w:rPr>
        <w:t>Significant</w:t>
      </w:r>
      <w:proofErr w:type="spellEnd"/>
      <w:r w:rsidRPr="004A4104">
        <w:rPr>
          <w:rFonts w:eastAsia="inter"/>
          <w:b/>
          <w:color w:val="000000"/>
          <w:sz w:val="20"/>
          <w:szCs w:val="20"/>
        </w:rPr>
        <w:t xml:space="preserve"> </w:t>
      </w:r>
      <w:proofErr w:type="spellStart"/>
      <w:r w:rsidRPr="004A4104">
        <w:rPr>
          <w:rFonts w:eastAsia="inter"/>
          <w:b/>
          <w:color w:val="000000"/>
          <w:sz w:val="20"/>
          <w:szCs w:val="20"/>
        </w:rPr>
        <w:t>Harm</w:t>
      </w:r>
      <w:proofErr w:type="spellEnd"/>
      <w:r w:rsidRPr="004A4104">
        <w:rPr>
          <w:rFonts w:eastAsia="inter"/>
          <w:b/>
          <w:color w:val="000000"/>
          <w:sz w:val="20"/>
          <w:szCs w:val="20"/>
        </w:rPr>
        <w:t>)</w:t>
      </w:r>
      <w:bookmarkEnd w:id="15"/>
    </w:p>
    <w:p w14:paraId="239B75BF" w14:textId="77777777" w:rsidR="004A4104" w:rsidRPr="004A4104" w:rsidRDefault="004A4104" w:rsidP="004A4104">
      <w:pPr>
        <w:jc w:val="both"/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 xml:space="preserve">Oświadczam, że realizacja zamówienia jest zgodna z zasadą </w:t>
      </w:r>
      <w:r w:rsidRPr="004A4104">
        <w:rPr>
          <w:rFonts w:eastAsia="inter"/>
          <w:b/>
          <w:color w:val="000000"/>
          <w:sz w:val="20"/>
          <w:szCs w:val="20"/>
        </w:rPr>
        <w:t>„nie czyń znaczącej szkody"</w:t>
      </w:r>
      <w:r w:rsidRPr="004A4104">
        <w:rPr>
          <w:rFonts w:eastAsia="inter"/>
          <w:color w:val="000000"/>
          <w:sz w:val="20"/>
          <w:szCs w:val="20"/>
        </w:rPr>
        <w:t xml:space="preserve"> w rozumieniu art. 17 rozporządzenia Parlamentu Europejskiego i Rady (UE) 2020/852 z dnia 18 czerwca 2020 r. w sprawie ustanowienia ram ułatwiających zrównoważone inwestycje, zmieniającego rozporządzenie (UE) 2019/2088.</w:t>
      </w:r>
    </w:p>
    <w:p w14:paraId="1E00E6AC" w14:textId="77777777" w:rsidR="004A4104" w:rsidRPr="004A4104" w:rsidRDefault="004A4104" w:rsidP="004A4104">
      <w:pPr>
        <w:jc w:val="both"/>
        <w:rPr>
          <w:sz w:val="20"/>
          <w:szCs w:val="20"/>
        </w:rPr>
      </w:pPr>
      <w:r w:rsidRPr="004A4104">
        <w:rPr>
          <w:rFonts w:eastAsia="inter"/>
          <w:b/>
          <w:color w:val="000000"/>
          <w:sz w:val="20"/>
          <w:szCs w:val="20"/>
        </w:rPr>
        <w:t>Oświadczam, że realizacja zamówienia:</w:t>
      </w:r>
    </w:p>
    <w:p w14:paraId="239E1680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znaczących emisji gazów cieplarnianych</w:t>
      </w:r>
      <w:r w:rsidRPr="004A4104">
        <w:rPr>
          <w:rFonts w:eastAsia="inter"/>
          <w:color w:val="000000"/>
          <w:sz w:val="20"/>
          <w:szCs w:val="20"/>
        </w:rPr>
        <w:t xml:space="preserve"> (łódź jest pojazdem elektrycznym </w:t>
      </w:r>
      <w:proofErr w:type="spellStart"/>
      <w:r w:rsidRPr="004A4104">
        <w:rPr>
          <w:rFonts w:eastAsia="inter"/>
          <w:color w:val="000000"/>
          <w:sz w:val="20"/>
          <w:szCs w:val="20"/>
        </w:rPr>
        <w:t>bezemisyjnym</w:t>
      </w:r>
      <w:proofErr w:type="spellEnd"/>
      <w:r w:rsidRPr="004A4104">
        <w:rPr>
          <w:rFonts w:eastAsia="inter"/>
          <w:color w:val="000000"/>
          <w:sz w:val="20"/>
          <w:szCs w:val="20"/>
        </w:rPr>
        <w:t>, panele PV wykorzystują energię odnawialną)</w:t>
      </w:r>
    </w:p>
    <w:p w14:paraId="02D1E0F4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lastRenderedPageBreak/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nasilenia niekorzystnych skutków obecnych i oczekiwanych przyszłych warunków klimatycznych</w:t>
      </w:r>
      <w:r w:rsidRPr="004A4104">
        <w:rPr>
          <w:rFonts w:eastAsia="inter"/>
          <w:color w:val="000000"/>
          <w:sz w:val="20"/>
          <w:szCs w:val="20"/>
        </w:rPr>
        <w:t xml:space="preserve"> wywieranych na zamówienie lub na ludzi, przyrodę lub aktywa</w:t>
      </w:r>
    </w:p>
    <w:p w14:paraId="48AFA9D0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szkodzi dobremu stanowi lub dobremu potencjałowi ekologicznemu jednolitych części wód</w:t>
      </w:r>
      <w:r w:rsidRPr="004A4104">
        <w:rPr>
          <w:rFonts w:eastAsia="inter"/>
          <w:color w:val="000000"/>
          <w:sz w:val="20"/>
          <w:szCs w:val="20"/>
        </w:rPr>
        <w:t>, w tym wód powierzchniowych i wód podziemnych, ani dobremu stanowi środowiska wód morskich</w:t>
      </w:r>
    </w:p>
    <w:p w14:paraId="16125ABF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znaczącego braku efektywności w wykorzystywaniu materiałów</w:t>
      </w:r>
      <w:r w:rsidRPr="004A4104">
        <w:rPr>
          <w:rFonts w:eastAsia="inter"/>
          <w:color w:val="000000"/>
          <w:sz w:val="20"/>
          <w:szCs w:val="20"/>
        </w:rPr>
        <w:t xml:space="preserve"> lub w bezpośrednim lub pośrednim wykorzystywaniu zasobów naturalnych (nieodnawialne źródła energii, surowce, woda, grunty) na etapach cyklu życia produktów, w tym pod względem trwałości produktów oraz możliwości ich naprawy, ulepszenia, ponownego użycia lub recyklingu</w:t>
      </w:r>
    </w:p>
    <w:p w14:paraId="5930151F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znacznego zwiększenia wytwarzania, spalania lub unieszkodliwiania odpadów</w:t>
      </w:r>
      <w:r w:rsidRPr="004A4104">
        <w:rPr>
          <w:rFonts w:eastAsia="inter"/>
          <w:color w:val="000000"/>
          <w:sz w:val="20"/>
          <w:szCs w:val="20"/>
        </w:rPr>
        <w:t>, z wyjątkiem spalania odpadów niebezpiecznych nienadających się do recyklingu</w:t>
      </w:r>
    </w:p>
    <w:p w14:paraId="24A727E5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długotrwałego składowania odpadów</w:t>
      </w:r>
      <w:r w:rsidRPr="004A4104">
        <w:rPr>
          <w:rFonts w:eastAsia="inter"/>
          <w:color w:val="000000"/>
          <w:sz w:val="20"/>
          <w:szCs w:val="20"/>
        </w:rPr>
        <w:t xml:space="preserve"> mogących wyrządzać poważne i długoterminowe szkody dla środowiska</w:t>
      </w:r>
    </w:p>
    <w:p w14:paraId="3BB249AB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prowadzi do znaczącego wzrostu emisji zanieczyszczeń</w:t>
      </w:r>
      <w:r w:rsidRPr="004A4104">
        <w:rPr>
          <w:rFonts w:eastAsia="inter"/>
          <w:color w:val="000000"/>
          <w:sz w:val="20"/>
          <w:szCs w:val="20"/>
        </w:rPr>
        <w:t xml:space="preserve"> do powietrza, wody lub ziemi w porównaniu z sytuacją sprzed rozpoczęcia realizacji zamówienia</w:t>
      </w:r>
    </w:p>
    <w:p w14:paraId="41C0F7EB" w14:textId="77777777" w:rsidR="004A4104" w:rsidRPr="004A4104" w:rsidRDefault="004A4104" w:rsidP="004A4104">
      <w:pPr>
        <w:widowControl/>
        <w:numPr>
          <w:ilvl w:val="0"/>
          <w:numId w:val="62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</w:t>
      </w:r>
      <w:r w:rsidRPr="004A4104">
        <w:rPr>
          <w:rFonts w:eastAsia="inter"/>
          <w:b/>
          <w:color w:val="000000"/>
          <w:sz w:val="20"/>
          <w:szCs w:val="20"/>
        </w:rPr>
        <w:t>nie szkodzi w znacznym stopniu dobremu stanowi i odporności ekosystemów</w:t>
      </w:r>
      <w:r w:rsidRPr="004A4104">
        <w:rPr>
          <w:rFonts w:eastAsia="inter"/>
          <w:color w:val="000000"/>
          <w:sz w:val="20"/>
          <w:szCs w:val="20"/>
        </w:rPr>
        <w:t xml:space="preserve"> oraz nie jest szkodliwa dla stanu zachowania siedlisk i gatunków objętych zakresem zainteresowania Unii Europejskiej</w:t>
      </w:r>
    </w:p>
    <w:p w14:paraId="22F3C133" w14:textId="77777777" w:rsidR="004A4104" w:rsidRPr="004A4104" w:rsidRDefault="004A4104" w:rsidP="004A4104">
      <w:pPr>
        <w:jc w:val="both"/>
        <w:rPr>
          <w:sz w:val="20"/>
          <w:szCs w:val="20"/>
        </w:rPr>
      </w:pPr>
      <w:r w:rsidRPr="004A4104">
        <w:rPr>
          <w:rFonts w:eastAsia="inter"/>
          <w:b/>
          <w:color w:val="000000"/>
          <w:sz w:val="20"/>
          <w:szCs w:val="20"/>
        </w:rPr>
        <w:t>Dodatkowe oświadczenia dla przedmiotu zamówienia:</w:t>
      </w:r>
    </w:p>
    <w:p w14:paraId="7C47784C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Łódź elektryczna jest </w:t>
      </w:r>
      <w:r w:rsidRPr="004A4104">
        <w:rPr>
          <w:rFonts w:eastAsia="inter"/>
          <w:b/>
          <w:color w:val="000000"/>
          <w:sz w:val="20"/>
          <w:szCs w:val="20"/>
        </w:rPr>
        <w:t xml:space="preserve">pojazdem </w:t>
      </w:r>
      <w:proofErr w:type="spellStart"/>
      <w:r w:rsidRPr="004A4104">
        <w:rPr>
          <w:rFonts w:eastAsia="inter"/>
          <w:b/>
          <w:color w:val="000000"/>
          <w:sz w:val="20"/>
          <w:szCs w:val="20"/>
        </w:rPr>
        <w:t>bezemisyjnym</w:t>
      </w:r>
      <w:proofErr w:type="spellEnd"/>
      <w:r w:rsidRPr="004A4104">
        <w:rPr>
          <w:rFonts w:eastAsia="inter"/>
          <w:color w:val="000000"/>
          <w:sz w:val="20"/>
          <w:szCs w:val="20"/>
        </w:rPr>
        <w:t xml:space="preserve"> (0 g CO₂/km) zgodnie z definicją zawartą w Rozporządzeniu Parlamentu Europejskiego i Rady (UE) 2019/1242</w:t>
      </w:r>
    </w:p>
    <w:p w14:paraId="5CDEF358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Napęd elektryczny nie emituje spalin ani zanieczyszczeń do powietrza i wody</w:t>
      </w:r>
    </w:p>
    <w:p w14:paraId="702A5AD8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Akumulatory trakcyjne i komponenty elektryczne są zgodne z normami środowiskowymi i nadają się do </w:t>
      </w:r>
      <w:r w:rsidRPr="004A4104">
        <w:rPr>
          <w:rFonts w:eastAsia="inter"/>
          <w:b/>
          <w:color w:val="000000"/>
          <w:sz w:val="20"/>
          <w:szCs w:val="20"/>
        </w:rPr>
        <w:t>recyklingu</w:t>
      </w:r>
      <w:r w:rsidRPr="004A4104">
        <w:rPr>
          <w:rFonts w:eastAsia="inter"/>
          <w:color w:val="000000"/>
          <w:sz w:val="20"/>
          <w:szCs w:val="20"/>
        </w:rPr>
        <w:t xml:space="preserve"> po zakończeniu eksploatacji zgodnie z Dyrektywą 2006/66/WE w sprawie baterii i akumulatorów</w:t>
      </w:r>
    </w:p>
    <w:p w14:paraId="23EC158B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Panele fotowoltaiczne posiadają certyfikaty środowiskowe (CE, ISO, IEC) i są zgodne z zasadą DNSH</w:t>
      </w:r>
    </w:p>
    <w:p w14:paraId="33033FC0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Instalacja fotowoltaiczna wykorzystuje </w:t>
      </w:r>
      <w:r w:rsidRPr="004A4104">
        <w:rPr>
          <w:rFonts w:eastAsia="inter"/>
          <w:b/>
          <w:color w:val="000000"/>
          <w:sz w:val="20"/>
          <w:szCs w:val="20"/>
        </w:rPr>
        <w:t>odnawialne źródło energii</w:t>
      </w:r>
      <w:r w:rsidRPr="004A4104">
        <w:rPr>
          <w:rFonts w:eastAsia="inter"/>
          <w:color w:val="000000"/>
          <w:sz w:val="20"/>
          <w:szCs w:val="20"/>
        </w:rPr>
        <w:t xml:space="preserve"> (energia słoneczna) zgodnie z Dyrektywą (UE) 2018/2001 w sprawie promowania stosowania energii ze źródeł odnawialnych</w:t>
      </w:r>
    </w:p>
    <w:p w14:paraId="1EB182D1" w14:textId="77777777" w:rsidR="004A4104" w:rsidRPr="004A4104" w:rsidRDefault="004A4104" w:rsidP="004A4104">
      <w:pPr>
        <w:widowControl/>
        <w:numPr>
          <w:ilvl w:val="0"/>
          <w:numId w:val="63"/>
        </w:numPr>
        <w:jc w:val="both"/>
        <w:rPr>
          <w:sz w:val="20"/>
          <w:szCs w:val="20"/>
        </w:rPr>
      </w:pPr>
      <w:r w:rsidRPr="004A4104">
        <w:rPr>
          <w:rFonts w:ascii="Segoe UI Symbol" w:eastAsia="inter" w:hAnsi="Segoe UI Symbol" w:cs="Segoe UI Symbol"/>
          <w:color w:val="000000"/>
          <w:sz w:val="20"/>
          <w:szCs w:val="20"/>
        </w:rPr>
        <w:t>☐</w:t>
      </w:r>
      <w:r w:rsidRPr="004A4104">
        <w:rPr>
          <w:rFonts w:eastAsia="inter"/>
          <w:color w:val="000000"/>
          <w:sz w:val="20"/>
          <w:szCs w:val="20"/>
        </w:rPr>
        <w:t xml:space="preserve"> Wszystkie materiały użyte do budowy łodzi i instalacji PV są zgodne z wymogami ochrony środowiska i nie zawierają substancji szkodliwych ujętych w wykazie substancji wzbudzających szczególnie duże obawy (SVHC) zgodnie z rozporządzeniem REACH</w:t>
      </w:r>
    </w:p>
    <w:p w14:paraId="1AF44C24" w14:textId="77777777" w:rsidR="004A4104" w:rsidRPr="004A4104" w:rsidRDefault="004A4104" w:rsidP="004A4104">
      <w:pPr>
        <w:jc w:val="both"/>
        <w:rPr>
          <w:sz w:val="20"/>
          <w:szCs w:val="20"/>
        </w:rPr>
      </w:pPr>
      <w:r w:rsidRPr="004A4104">
        <w:rPr>
          <w:rFonts w:eastAsia="inter"/>
          <w:color w:val="000000"/>
          <w:sz w:val="20"/>
          <w:szCs w:val="20"/>
        </w:rPr>
        <w:t xml:space="preserve">Jestem świadomy/a odpowiedzialności karnej za złożenie fałszywego oświadczenia zgodnie z </w:t>
      </w:r>
      <w:r w:rsidRPr="004A4104">
        <w:rPr>
          <w:rFonts w:eastAsia="inter"/>
          <w:b/>
          <w:color w:val="000000"/>
          <w:sz w:val="20"/>
          <w:szCs w:val="20"/>
        </w:rPr>
        <w:t>art. 233 § 1 Kodeksu karnego</w:t>
      </w:r>
      <w:r w:rsidRPr="004A4104">
        <w:rPr>
          <w:rFonts w:eastAsia="inter"/>
          <w:color w:val="000000"/>
          <w:sz w:val="20"/>
          <w:szCs w:val="20"/>
        </w:rPr>
        <w:t>.</w:t>
      </w:r>
    </w:p>
    <w:p w14:paraId="081F1273" w14:textId="77777777" w:rsidR="004A4104" w:rsidRPr="00530375" w:rsidRDefault="004A4104" w:rsidP="00840966">
      <w:pPr>
        <w:rPr>
          <w:sz w:val="20"/>
          <w:szCs w:val="20"/>
        </w:rPr>
      </w:pPr>
    </w:p>
    <w:p w14:paraId="57E62EAC" w14:textId="77777777" w:rsidR="003C0E12" w:rsidRPr="003C0E12" w:rsidRDefault="003C0E12" w:rsidP="004A4104">
      <w:pPr>
        <w:widowControl/>
        <w:ind w:left="540"/>
        <w:rPr>
          <w:rFonts w:asciiTheme="majorHAnsi" w:hAnsiTheme="majorHAnsi" w:cstheme="majorHAnsi"/>
          <w:color w:val="000000"/>
          <w:sz w:val="18"/>
          <w:szCs w:val="18"/>
        </w:rPr>
      </w:pPr>
    </w:p>
    <w:p w14:paraId="30B0DC0F" w14:textId="77777777" w:rsidR="003C0E12" w:rsidRDefault="003C0E12" w:rsidP="003C0E12">
      <w:pPr>
        <w:widowControl/>
        <w:ind w:left="540"/>
        <w:rPr>
          <w:rFonts w:asciiTheme="majorHAnsi" w:hAnsiTheme="majorHAnsi" w:cstheme="majorHAnsi"/>
          <w:color w:val="000000"/>
          <w:sz w:val="18"/>
          <w:szCs w:val="18"/>
        </w:rPr>
      </w:pPr>
    </w:p>
    <w:p w14:paraId="5B28BAD1" w14:textId="0067FF11" w:rsidR="00EA60F4" w:rsidRPr="00B76EE8" w:rsidRDefault="00EA60F4" w:rsidP="003C0E12">
      <w:pPr>
        <w:widowControl/>
        <w:ind w:left="540"/>
        <w:rPr>
          <w:rFonts w:asciiTheme="majorHAnsi" w:hAnsiTheme="majorHAnsi" w:cstheme="majorHAnsi"/>
          <w:color w:val="000000"/>
          <w:sz w:val="18"/>
          <w:szCs w:val="18"/>
        </w:rPr>
      </w:pPr>
      <w:r w:rsidRPr="00B76EE8">
        <w:rPr>
          <w:rFonts w:asciiTheme="majorHAnsi" w:hAnsiTheme="majorHAnsi" w:cstheme="majorHAnsi"/>
          <w:b/>
          <w:color w:val="000000"/>
          <w:sz w:val="18"/>
          <w:szCs w:val="18"/>
        </w:rPr>
        <w:t>Podpis Oferenta:</w:t>
      </w:r>
    </w:p>
    <w:p w14:paraId="730C1810" w14:textId="77777777" w:rsidR="00EA60F4" w:rsidRPr="00B76EE8" w:rsidRDefault="00EA60F4" w:rsidP="00EA60F4">
      <w:pPr>
        <w:widowControl/>
        <w:spacing w:before="280" w:after="280"/>
        <w:rPr>
          <w:rFonts w:asciiTheme="majorHAnsi" w:hAnsiTheme="majorHAnsi" w:cstheme="majorHAnsi"/>
          <w:color w:val="000000"/>
          <w:sz w:val="18"/>
          <w:szCs w:val="18"/>
        </w:rPr>
      </w:pPr>
      <w:r w:rsidRPr="00B76EE8">
        <w:rPr>
          <w:rFonts w:asciiTheme="majorHAnsi" w:hAnsiTheme="majorHAnsi" w:cstheme="majorHAnsi"/>
          <w:color w:val="000000"/>
          <w:sz w:val="18"/>
          <w:szCs w:val="18"/>
        </w:rPr>
        <w:t>(pieczęć i podpis osoby upoważnionej do reprezentowania Oferenta)</w:t>
      </w:r>
    </w:p>
    <w:p w14:paraId="535D1EBB" w14:textId="2A7A18E4" w:rsidR="00D95EDD" w:rsidRPr="00EA60F4" w:rsidRDefault="00EA60F4" w:rsidP="00EA60F4">
      <w:pPr>
        <w:widowControl/>
        <w:spacing w:before="280" w:after="280"/>
        <w:rPr>
          <w:rFonts w:asciiTheme="majorHAnsi" w:hAnsiTheme="majorHAnsi" w:cstheme="majorHAnsi"/>
          <w:color w:val="000000"/>
          <w:sz w:val="18"/>
          <w:szCs w:val="18"/>
        </w:rPr>
      </w:pPr>
      <w:r w:rsidRPr="00B76EE8">
        <w:rPr>
          <w:rFonts w:asciiTheme="majorHAnsi" w:hAnsiTheme="majorHAnsi" w:cstheme="majorHAnsi"/>
          <w:b/>
          <w:color w:val="000000"/>
          <w:sz w:val="18"/>
          <w:szCs w:val="18"/>
        </w:rPr>
        <w:t>Data:</w:t>
      </w:r>
      <w:r w:rsidRPr="00B76EE8">
        <w:rPr>
          <w:rFonts w:asciiTheme="majorHAnsi" w:hAnsiTheme="majorHAnsi" w:cstheme="majorHAnsi"/>
          <w:color w:val="000000"/>
          <w:sz w:val="18"/>
          <w:szCs w:val="18"/>
        </w:rPr>
        <w:t> ____________________________</w:t>
      </w:r>
    </w:p>
    <w:sectPr w:rsidR="00D95EDD" w:rsidRPr="00EA60F4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76440" w14:textId="77777777" w:rsidR="0039301C" w:rsidRDefault="0039301C">
      <w:r>
        <w:separator/>
      </w:r>
    </w:p>
  </w:endnote>
  <w:endnote w:type="continuationSeparator" w:id="0">
    <w:p w14:paraId="4231EAD0" w14:textId="77777777" w:rsidR="0039301C" w:rsidRDefault="0039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ter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572DA" w14:textId="77777777" w:rsidR="0039301C" w:rsidRDefault="0039301C">
      <w:r>
        <w:separator/>
      </w:r>
    </w:p>
  </w:footnote>
  <w:footnote w:type="continuationSeparator" w:id="0">
    <w:p w14:paraId="60039A73" w14:textId="77777777" w:rsidR="0039301C" w:rsidRDefault="0039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BEA9" w14:textId="77777777" w:rsidR="00763DBB" w:rsidRDefault="00000000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B5CF9F7" wp14:editId="08EE37C0">
          <wp:simplePos x="0" y="0"/>
          <wp:positionH relativeFrom="column">
            <wp:posOffset>-106325</wp:posOffset>
          </wp:positionH>
          <wp:positionV relativeFrom="paragraph">
            <wp:posOffset>0</wp:posOffset>
          </wp:positionV>
          <wp:extent cx="5760360" cy="51912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360" cy="519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376A"/>
    <w:multiLevelType w:val="hybridMultilevel"/>
    <w:tmpl w:val="52E201F8"/>
    <w:lvl w:ilvl="0" w:tplc="0024CB24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DEE4866E">
      <w:numFmt w:val="decimal"/>
      <w:lvlText w:val=""/>
      <w:lvlJc w:val="left"/>
    </w:lvl>
    <w:lvl w:ilvl="2" w:tplc="D29A1D98">
      <w:numFmt w:val="decimal"/>
      <w:lvlText w:val=""/>
      <w:lvlJc w:val="left"/>
    </w:lvl>
    <w:lvl w:ilvl="3" w:tplc="95C2DDF2">
      <w:numFmt w:val="decimal"/>
      <w:lvlText w:val=""/>
      <w:lvlJc w:val="left"/>
    </w:lvl>
    <w:lvl w:ilvl="4" w:tplc="43C430AE">
      <w:numFmt w:val="decimal"/>
      <w:lvlText w:val=""/>
      <w:lvlJc w:val="left"/>
    </w:lvl>
    <w:lvl w:ilvl="5" w:tplc="ECE0D366">
      <w:numFmt w:val="decimal"/>
      <w:lvlText w:val=""/>
      <w:lvlJc w:val="left"/>
    </w:lvl>
    <w:lvl w:ilvl="6" w:tplc="8F529E42">
      <w:numFmt w:val="decimal"/>
      <w:lvlText w:val=""/>
      <w:lvlJc w:val="left"/>
    </w:lvl>
    <w:lvl w:ilvl="7" w:tplc="BAB44188">
      <w:numFmt w:val="decimal"/>
      <w:lvlText w:val=""/>
      <w:lvlJc w:val="left"/>
    </w:lvl>
    <w:lvl w:ilvl="8" w:tplc="5068172E">
      <w:numFmt w:val="decimal"/>
      <w:lvlText w:val=""/>
      <w:lvlJc w:val="left"/>
    </w:lvl>
  </w:abstractNum>
  <w:abstractNum w:abstractNumId="1" w15:restartNumberingAfterBreak="0">
    <w:nsid w:val="020F38EC"/>
    <w:multiLevelType w:val="multilevel"/>
    <w:tmpl w:val="ED04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791993"/>
    <w:multiLevelType w:val="multilevel"/>
    <w:tmpl w:val="A490A4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4624AA9"/>
    <w:multiLevelType w:val="multilevel"/>
    <w:tmpl w:val="0B0639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661700"/>
    <w:multiLevelType w:val="multilevel"/>
    <w:tmpl w:val="0980D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C7000B"/>
    <w:multiLevelType w:val="multilevel"/>
    <w:tmpl w:val="AB2A13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102E6F8E"/>
    <w:multiLevelType w:val="multilevel"/>
    <w:tmpl w:val="BBE4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2B6D6C"/>
    <w:multiLevelType w:val="multilevel"/>
    <w:tmpl w:val="34DA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52524"/>
    <w:multiLevelType w:val="hybridMultilevel"/>
    <w:tmpl w:val="4504366A"/>
    <w:lvl w:ilvl="0" w:tplc="0CE28BB4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145C8BD8">
      <w:numFmt w:val="decimal"/>
      <w:lvlText w:val=""/>
      <w:lvlJc w:val="left"/>
    </w:lvl>
    <w:lvl w:ilvl="2" w:tplc="5EFA3308">
      <w:numFmt w:val="decimal"/>
      <w:lvlText w:val=""/>
      <w:lvlJc w:val="left"/>
    </w:lvl>
    <w:lvl w:ilvl="3" w:tplc="47C4B254">
      <w:numFmt w:val="decimal"/>
      <w:lvlText w:val=""/>
      <w:lvlJc w:val="left"/>
    </w:lvl>
    <w:lvl w:ilvl="4" w:tplc="E2F44676">
      <w:numFmt w:val="decimal"/>
      <w:lvlText w:val=""/>
      <w:lvlJc w:val="left"/>
    </w:lvl>
    <w:lvl w:ilvl="5" w:tplc="754E8E48">
      <w:numFmt w:val="decimal"/>
      <w:lvlText w:val=""/>
      <w:lvlJc w:val="left"/>
    </w:lvl>
    <w:lvl w:ilvl="6" w:tplc="F558E97C">
      <w:numFmt w:val="decimal"/>
      <w:lvlText w:val=""/>
      <w:lvlJc w:val="left"/>
    </w:lvl>
    <w:lvl w:ilvl="7" w:tplc="EA207346">
      <w:numFmt w:val="decimal"/>
      <w:lvlText w:val=""/>
      <w:lvlJc w:val="left"/>
    </w:lvl>
    <w:lvl w:ilvl="8" w:tplc="BEB8473C">
      <w:numFmt w:val="decimal"/>
      <w:lvlText w:val=""/>
      <w:lvlJc w:val="left"/>
    </w:lvl>
  </w:abstractNum>
  <w:abstractNum w:abstractNumId="9" w15:restartNumberingAfterBreak="0">
    <w:nsid w:val="16D521F1"/>
    <w:multiLevelType w:val="hybridMultilevel"/>
    <w:tmpl w:val="AFE44DEA"/>
    <w:lvl w:ilvl="0" w:tplc="A0FA26A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4C3C0734">
      <w:numFmt w:val="decimal"/>
      <w:lvlText w:val=""/>
      <w:lvlJc w:val="left"/>
    </w:lvl>
    <w:lvl w:ilvl="2" w:tplc="D9ECF210">
      <w:numFmt w:val="decimal"/>
      <w:lvlText w:val=""/>
      <w:lvlJc w:val="left"/>
    </w:lvl>
    <w:lvl w:ilvl="3" w:tplc="00786B1C">
      <w:numFmt w:val="decimal"/>
      <w:lvlText w:val=""/>
      <w:lvlJc w:val="left"/>
    </w:lvl>
    <w:lvl w:ilvl="4" w:tplc="9E3032A8">
      <w:numFmt w:val="decimal"/>
      <w:lvlText w:val=""/>
      <w:lvlJc w:val="left"/>
    </w:lvl>
    <w:lvl w:ilvl="5" w:tplc="A5CACC6E">
      <w:numFmt w:val="decimal"/>
      <w:lvlText w:val=""/>
      <w:lvlJc w:val="left"/>
    </w:lvl>
    <w:lvl w:ilvl="6" w:tplc="47E8E5DC">
      <w:numFmt w:val="decimal"/>
      <w:lvlText w:val=""/>
      <w:lvlJc w:val="left"/>
    </w:lvl>
    <w:lvl w:ilvl="7" w:tplc="C936C6AC">
      <w:numFmt w:val="decimal"/>
      <w:lvlText w:val=""/>
      <w:lvlJc w:val="left"/>
    </w:lvl>
    <w:lvl w:ilvl="8" w:tplc="42E479EA">
      <w:numFmt w:val="decimal"/>
      <w:lvlText w:val=""/>
      <w:lvlJc w:val="left"/>
    </w:lvl>
  </w:abstractNum>
  <w:abstractNum w:abstractNumId="10" w15:restartNumberingAfterBreak="0">
    <w:nsid w:val="18687A08"/>
    <w:multiLevelType w:val="multilevel"/>
    <w:tmpl w:val="890E6D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702EFB"/>
    <w:multiLevelType w:val="hybridMultilevel"/>
    <w:tmpl w:val="17825B7A"/>
    <w:lvl w:ilvl="0" w:tplc="E2A0B4A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4BC3AF8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 w:tplc="CF42A030">
      <w:numFmt w:val="decimal"/>
      <w:lvlText w:val=""/>
      <w:lvlJc w:val="left"/>
    </w:lvl>
    <w:lvl w:ilvl="3" w:tplc="F5C64C1E">
      <w:numFmt w:val="decimal"/>
      <w:lvlText w:val=""/>
      <w:lvlJc w:val="left"/>
    </w:lvl>
    <w:lvl w:ilvl="4" w:tplc="9A4243D6">
      <w:numFmt w:val="decimal"/>
      <w:lvlText w:val=""/>
      <w:lvlJc w:val="left"/>
    </w:lvl>
    <w:lvl w:ilvl="5" w:tplc="E7C053B8">
      <w:numFmt w:val="decimal"/>
      <w:lvlText w:val=""/>
      <w:lvlJc w:val="left"/>
    </w:lvl>
    <w:lvl w:ilvl="6" w:tplc="4A20075C">
      <w:numFmt w:val="decimal"/>
      <w:lvlText w:val=""/>
      <w:lvlJc w:val="left"/>
    </w:lvl>
    <w:lvl w:ilvl="7" w:tplc="A900EAB2">
      <w:numFmt w:val="decimal"/>
      <w:lvlText w:val=""/>
      <w:lvlJc w:val="left"/>
    </w:lvl>
    <w:lvl w:ilvl="8" w:tplc="41F02678">
      <w:numFmt w:val="decimal"/>
      <w:lvlText w:val=""/>
      <w:lvlJc w:val="left"/>
    </w:lvl>
  </w:abstractNum>
  <w:abstractNum w:abstractNumId="12" w15:restartNumberingAfterBreak="0">
    <w:nsid w:val="194366F4"/>
    <w:multiLevelType w:val="hybridMultilevel"/>
    <w:tmpl w:val="ED661B9A"/>
    <w:lvl w:ilvl="0" w:tplc="4DAE59E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995E58D4">
      <w:numFmt w:val="decimal"/>
      <w:lvlText w:val=""/>
      <w:lvlJc w:val="left"/>
    </w:lvl>
    <w:lvl w:ilvl="2" w:tplc="595A494A">
      <w:numFmt w:val="decimal"/>
      <w:lvlText w:val=""/>
      <w:lvlJc w:val="left"/>
    </w:lvl>
    <w:lvl w:ilvl="3" w:tplc="F97A4654">
      <w:numFmt w:val="decimal"/>
      <w:lvlText w:val=""/>
      <w:lvlJc w:val="left"/>
    </w:lvl>
    <w:lvl w:ilvl="4" w:tplc="54D029A6">
      <w:numFmt w:val="decimal"/>
      <w:lvlText w:val=""/>
      <w:lvlJc w:val="left"/>
    </w:lvl>
    <w:lvl w:ilvl="5" w:tplc="4D94ABBC">
      <w:numFmt w:val="decimal"/>
      <w:lvlText w:val=""/>
      <w:lvlJc w:val="left"/>
    </w:lvl>
    <w:lvl w:ilvl="6" w:tplc="C04C9EC4">
      <w:numFmt w:val="decimal"/>
      <w:lvlText w:val=""/>
      <w:lvlJc w:val="left"/>
    </w:lvl>
    <w:lvl w:ilvl="7" w:tplc="3A4CD1EC">
      <w:numFmt w:val="decimal"/>
      <w:lvlText w:val=""/>
      <w:lvlJc w:val="left"/>
    </w:lvl>
    <w:lvl w:ilvl="8" w:tplc="F7F87862">
      <w:numFmt w:val="decimal"/>
      <w:lvlText w:val=""/>
      <w:lvlJc w:val="left"/>
    </w:lvl>
  </w:abstractNum>
  <w:abstractNum w:abstractNumId="13" w15:restartNumberingAfterBreak="0">
    <w:nsid w:val="1ADE5EF5"/>
    <w:multiLevelType w:val="multilevel"/>
    <w:tmpl w:val="6EB8ED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AA29B9"/>
    <w:multiLevelType w:val="multilevel"/>
    <w:tmpl w:val="BAB2C4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214B64A8"/>
    <w:multiLevelType w:val="multilevel"/>
    <w:tmpl w:val="BA18B3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3675659"/>
    <w:multiLevelType w:val="multilevel"/>
    <w:tmpl w:val="B398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7C3365"/>
    <w:multiLevelType w:val="hybridMultilevel"/>
    <w:tmpl w:val="C89CBD12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5B665D0"/>
    <w:multiLevelType w:val="multilevel"/>
    <w:tmpl w:val="3272B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275F7D"/>
    <w:multiLevelType w:val="multilevel"/>
    <w:tmpl w:val="ED0A5A2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8AE48C2"/>
    <w:multiLevelType w:val="multilevel"/>
    <w:tmpl w:val="1F22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512624"/>
    <w:multiLevelType w:val="hybridMultilevel"/>
    <w:tmpl w:val="CDF24810"/>
    <w:lvl w:ilvl="0" w:tplc="1034F466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 w:tplc="B0DA081E">
      <w:numFmt w:val="decimal"/>
      <w:lvlText w:val=""/>
      <w:lvlJc w:val="left"/>
    </w:lvl>
    <w:lvl w:ilvl="2" w:tplc="A6C8E310">
      <w:numFmt w:val="decimal"/>
      <w:lvlText w:val=""/>
      <w:lvlJc w:val="left"/>
    </w:lvl>
    <w:lvl w:ilvl="3" w:tplc="7210312A">
      <w:numFmt w:val="decimal"/>
      <w:lvlText w:val=""/>
      <w:lvlJc w:val="left"/>
    </w:lvl>
    <w:lvl w:ilvl="4" w:tplc="6A9661FC">
      <w:numFmt w:val="decimal"/>
      <w:lvlText w:val=""/>
      <w:lvlJc w:val="left"/>
    </w:lvl>
    <w:lvl w:ilvl="5" w:tplc="7BBE9198">
      <w:numFmt w:val="decimal"/>
      <w:lvlText w:val=""/>
      <w:lvlJc w:val="left"/>
    </w:lvl>
    <w:lvl w:ilvl="6" w:tplc="EDA0BBA6">
      <w:numFmt w:val="decimal"/>
      <w:lvlText w:val=""/>
      <w:lvlJc w:val="left"/>
    </w:lvl>
    <w:lvl w:ilvl="7" w:tplc="75BAEF94">
      <w:numFmt w:val="decimal"/>
      <w:lvlText w:val=""/>
      <w:lvlJc w:val="left"/>
    </w:lvl>
    <w:lvl w:ilvl="8" w:tplc="A8428A6E">
      <w:numFmt w:val="decimal"/>
      <w:lvlText w:val=""/>
      <w:lvlJc w:val="left"/>
    </w:lvl>
  </w:abstractNum>
  <w:abstractNum w:abstractNumId="22" w15:restartNumberingAfterBreak="0">
    <w:nsid w:val="2E3F664B"/>
    <w:multiLevelType w:val="multilevel"/>
    <w:tmpl w:val="385206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6D79B1"/>
    <w:multiLevelType w:val="hybridMultilevel"/>
    <w:tmpl w:val="B0842ACA"/>
    <w:lvl w:ilvl="0" w:tplc="DA86E23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2943434">
      <w:numFmt w:val="decimal"/>
      <w:lvlText w:val=""/>
      <w:lvlJc w:val="left"/>
    </w:lvl>
    <w:lvl w:ilvl="2" w:tplc="FF88A58A">
      <w:numFmt w:val="decimal"/>
      <w:lvlText w:val=""/>
      <w:lvlJc w:val="left"/>
    </w:lvl>
    <w:lvl w:ilvl="3" w:tplc="088E8336">
      <w:numFmt w:val="decimal"/>
      <w:lvlText w:val=""/>
      <w:lvlJc w:val="left"/>
    </w:lvl>
    <w:lvl w:ilvl="4" w:tplc="28A6ABB4">
      <w:numFmt w:val="decimal"/>
      <w:lvlText w:val=""/>
      <w:lvlJc w:val="left"/>
    </w:lvl>
    <w:lvl w:ilvl="5" w:tplc="C4326A5E">
      <w:numFmt w:val="decimal"/>
      <w:lvlText w:val=""/>
      <w:lvlJc w:val="left"/>
    </w:lvl>
    <w:lvl w:ilvl="6" w:tplc="351A7D14">
      <w:numFmt w:val="decimal"/>
      <w:lvlText w:val=""/>
      <w:lvlJc w:val="left"/>
    </w:lvl>
    <w:lvl w:ilvl="7" w:tplc="09F8F3A6">
      <w:numFmt w:val="decimal"/>
      <w:lvlText w:val=""/>
      <w:lvlJc w:val="left"/>
    </w:lvl>
    <w:lvl w:ilvl="8" w:tplc="E0EC808E">
      <w:numFmt w:val="decimal"/>
      <w:lvlText w:val=""/>
      <w:lvlJc w:val="left"/>
    </w:lvl>
  </w:abstractNum>
  <w:abstractNum w:abstractNumId="24" w15:restartNumberingAfterBreak="0">
    <w:nsid w:val="3122147B"/>
    <w:multiLevelType w:val="hybridMultilevel"/>
    <w:tmpl w:val="C5A254CA"/>
    <w:lvl w:ilvl="0" w:tplc="3E96941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B1246272">
      <w:numFmt w:val="decimal"/>
      <w:lvlText w:val=""/>
      <w:lvlJc w:val="left"/>
    </w:lvl>
    <w:lvl w:ilvl="2" w:tplc="20F0F958">
      <w:numFmt w:val="decimal"/>
      <w:lvlText w:val=""/>
      <w:lvlJc w:val="left"/>
    </w:lvl>
    <w:lvl w:ilvl="3" w:tplc="70C4A3E0">
      <w:numFmt w:val="decimal"/>
      <w:lvlText w:val=""/>
      <w:lvlJc w:val="left"/>
    </w:lvl>
    <w:lvl w:ilvl="4" w:tplc="335E0CC4">
      <w:numFmt w:val="decimal"/>
      <w:lvlText w:val=""/>
      <w:lvlJc w:val="left"/>
    </w:lvl>
    <w:lvl w:ilvl="5" w:tplc="1444C1BA">
      <w:numFmt w:val="decimal"/>
      <w:lvlText w:val=""/>
      <w:lvlJc w:val="left"/>
    </w:lvl>
    <w:lvl w:ilvl="6" w:tplc="8A5E99F6">
      <w:numFmt w:val="decimal"/>
      <w:lvlText w:val=""/>
      <w:lvlJc w:val="left"/>
    </w:lvl>
    <w:lvl w:ilvl="7" w:tplc="F1E228CC">
      <w:numFmt w:val="decimal"/>
      <w:lvlText w:val=""/>
      <w:lvlJc w:val="left"/>
    </w:lvl>
    <w:lvl w:ilvl="8" w:tplc="8A7A0DF2">
      <w:numFmt w:val="decimal"/>
      <w:lvlText w:val=""/>
      <w:lvlJc w:val="left"/>
    </w:lvl>
  </w:abstractNum>
  <w:abstractNum w:abstractNumId="25" w15:restartNumberingAfterBreak="0">
    <w:nsid w:val="33127C45"/>
    <w:multiLevelType w:val="multilevel"/>
    <w:tmpl w:val="80F4A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74736E"/>
    <w:multiLevelType w:val="hybridMultilevel"/>
    <w:tmpl w:val="0CEC1292"/>
    <w:lvl w:ilvl="0" w:tplc="EFC4BA4E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C35420C8">
      <w:numFmt w:val="decimal"/>
      <w:lvlText w:val=""/>
      <w:lvlJc w:val="left"/>
    </w:lvl>
    <w:lvl w:ilvl="2" w:tplc="011839FA">
      <w:numFmt w:val="decimal"/>
      <w:lvlText w:val=""/>
      <w:lvlJc w:val="left"/>
    </w:lvl>
    <w:lvl w:ilvl="3" w:tplc="981E613C">
      <w:numFmt w:val="decimal"/>
      <w:lvlText w:val=""/>
      <w:lvlJc w:val="left"/>
    </w:lvl>
    <w:lvl w:ilvl="4" w:tplc="9C20F81E">
      <w:numFmt w:val="decimal"/>
      <w:lvlText w:val=""/>
      <w:lvlJc w:val="left"/>
    </w:lvl>
    <w:lvl w:ilvl="5" w:tplc="1A46516C">
      <w:numFmt w:val="decimal"/>
      <w:lvlText w:val=""/>
      <w:lvlJc w:val="left"/>
    </w:lvl>
    <w:lvl w:ilvl="6" w:tplc="FCFE3328">
      <w:numFmt w:val="decimal"/>
      <w:lvlText w:val=""/>
      <w:lvlJc w:val="left"/>
    </w:lvl>
    <w:lvl w:ilvl="7" w:tplc="D87EF634">
      <w:numFmt w:val="decimal"/>
      <w:lvlText w:val=""/>
      <w:lvlJc w:val="left"/>
    </w:lvl>
    <w:lvl w:ilvl="8" w:tplc="AA7E22F8">
      <w:numFmt w:val="decimal"/>
      <w:lvlText w:val=""/>
      <w:lvlJc w:val="left"/>
    </w:lvl>
  </w:abstractNum>
  <w:abstractNum w:abstractNumId="27" w15:restartNumberingAfterBreak="0">
    <w:nsid w:val="3742181F"/>
    <w:multiLevelType w:val="hybridMultilevel"/>
    <w:tmpl w:val="2E9EAE9E"/>
    <w:lvl w:ilvl="0" w:tplc="95626D2A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766EC8AE">
      <w:numFmt w:val="decimal"/>
      <w:lvlText w:val=""/>
      <w:lvlJc w:val="left"/>
    </w:lvl>
    <w:lvl w:ilvl="2" w:tplc="5002BE84">
      <w:numFmt w:val="decimal"/>
      <w:lvlText w:val=""/>
      <w:lvlJc w:val="left"/>
    </w:lvl>
    <w:lvl w:ilvl="3" w:tplc="6AEAFB98">
      <w:numFmt w:val="decimal"/>
      <w:lvlText w:val=""/>
      <w:lvlJc w:val="left"/>
    </w:lvl>
    <w:lvl w:ilvl="4" w:tplc="8DF6923E">
      <w:numFmt w:val="decimal"/>
      <w:lvlText w:val=""/>
      <w:lvlJc w:val="left"/>
    </w:lvl>
    <w:lvl w:ilvl="5" w:tplc="01D81D0C">
      <w:numFmt w:val="decimal"/>
      <w:lvlText w:val=""/>
      <w:lvlJc w:val="left"/>
    </w:lvl>
    <w:lvl w:ilvl="6" w:tplc="DDA253E6">
      <w:numFmt w:val="decimal"/>
      <w:lvlText w:val=""/>
      <w:lvlJc w:val="left"/>
    </w:lvl>
    <w:lvl w:ilvl="7" w:tplc="39FCFE2E">
      <w:numFmt w:val="decimal"/>
      <w:lvlText w:val=""/>
      <w:lvlJc w:val="left"/>
    </w:lvl>
    <w:lvl w:ilvl="8" w:tplc="F3ACBAA0">
      <w:numFmt w:val="decimal"/>
      <w:lvlText w:val=""/>
      <w:lvlJc w:val="left"/>
    </w:lvl>
  </w:abstractNum>
  <w:abstractNum w:abstractNumId="28" w15:restartNumberingAfterBreak="0">
    <w:nsid w:val="37556AB7"/>
    <w:multiLevelType w:val="multilevel"/>
    <w:tmpl w:val="782E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C64676"/>
    <w:multiLevelType w:val="multilevel"/>
    <w:tmpl w:val="C2220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047E81"/>
    <w:multiLevelType w:val="multilevel"/>
    <w:tmpl w:val="D5E2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D7145B0"/>
    <w:multiLevelType w:val="multilevel"/>
    <w:tmpl w:val="4670B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EC25A4F"/>
    <w:multiLevelType w:val="multilevel"/>
    <w:tmpl w:val="98AA16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F17284C"/>
    <w:multiLevelType w:val="multilevel"/>
    <w:tmpl w:val="6D8AC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3106D4C"/>
    <w:multiLevelType w:val="multilevel"/>
    <w:tmpl w:val="89F0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47B6BED"/>
    <w:multiLevelType w:val="multilevel"/>
    <w:tmpl w:val="8276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6207272"/>
    <w:multiLevelType w:val="multilevel"/>
    <w:tmpl w:val="8D02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7791FF2"/>
    <w:multiLevelType w:val="multilevel"/>
    <w:tmpl w:val="93BAD6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0C41A6"/>
    <w:multiLevelType w:val="multilevel"/>
    <w:tmpl w:val="980A4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81F1828"/>
    <w:multiLevelType w:val="multilevel"/>
    <w:tmpl w:val="CF06CC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220C22"/>
    <w:multiLevelType w:val="multilevel"/>
    <w:tmpl w:val="3800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CA34433"/>
    <w:multiLevelType w:val="multilevel"/>
    <w:tmpl w:val="4732B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3083350"/>
    <w:multiLevelType w:val="multilevel"/>
    <w:tmpl w:val="860022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3BC0E6E"/>
    <w:multiLevelType w:val="multilevel"/>
    <w:tmpl w:val="6A52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A35620B"/>
    <w:multiLevelType w:val="hybridMultilevel"/>
    <w:tmpl w:val="017A214E"/>
    <w:lvl w:ilvl="0" w:tplc="EFDC5B9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3C4220F0">
      <w:numFmt w:val="decimal"/>
      <w:lvlText w:val=""/>
      <w:lvlJc w:val="left"/>
    </w:lvl>
    <w:lvl w:ilvl="2" w:tplc="E0280128">
      <w:numFmt w:val="decimal"/>
      <w:lvlText w:val=""/>
      <w:lvlJc w:val="left"/>
    </w:lvl>
    <w:lvl w:ilvl="3" w:tplc="D6200478">
      <w:numFmt w:val="decimal"/>
      <w:lvlText w:val=""/>
      <w:lvlJc w:val="left"/>
    </w:lvl>
    <w:lvl w:ilvl="4" w:tplc="F398A40A">
      <w:numFmt w:val="decimal"/>
      <w:lvlText w:val=""/>
      <w:lvlJc w:val="left"/>
    </w:lvl>
    <w:lvl w:ilvl="5" w:tplc="87E4CE78">
      <w:numFmt w:val="decimal"/>
      <w:lvlText w:val=""/>
      <w:lvlJc w:val="left"/>
    </w:lvl>
    <w:lvl w:ilvl="6" w:tplc="5E2E9262">
      <w:numFmt w:val="decimal"/>
      <w:lvlText w:val=""/>
      <w:lvlJc w:val="left"/>
    </w:lvl>
    <w:lvl w:ilvl="7" w:tplc="638442F4">
      <w:numFmt w:val="decimal"/>
      <w:lvlText w:val=""/>
      <w:lvlJc w:val="left"/>
    </w:lvl>
    <w:lvl w:ilvl="8" w:tplc="0A12D2AA">
      <w:numFmt w:val="decimal"/>
      <w:lvlText w:val=""/>
      <w:lvlJc w:val="left"/>
    </w:lvl>
  </w:abstractNum>
  <w:abstractNum w:abstractNumId="45" w15:restartNumberingAfterBreak="0">
    <w:nsid w:val="5C8A721B"/>
    <w:multiLevelType w:val="multilevel"/>
    <w:tmpl w:val="764CD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5CE16B9F"/>
    <w:multiLevelType w:val="multilevel"/>
    <w:tmpl w:val="F4CE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D1B1576"/>
    <w:multiLevelType w:val="hybridMultilevel"/>
    <w:tmpl w:val="FC222C92"/>
    <w:lvl w:ilvl="0" w:tplc="2B0A85B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864F568">
      <w:numFmt w:val="decimal"/>
      <w:lvlText w:val=""/>
      <w:lvlJc w:val="left"/>
    </w:lvl>
    <w:lvl w:ilvl="2" w:tplc="26A636F8">
      <w:numFmt w:val="decimal"/>
      <w:lvlText w:val=""/>
      <w:lvlJc w:val="left"/>
    </w:lvl>
    <w:lvl w:ilvl="3" w:tplc="29E6AA86">
      <w:numFmt w:val="decimal"/>
      <w:lvlText w:val=""/>
      <w:lvlJc w:val="left"/>
    </w:lvl>
    <w:lvl w:ilvl="4" w:tplc="7E8E87CA">
      <w:numFmt w:val="decimal"/>
      <w:lvlText w:val=""/>
      <w:lvlJc w:val="left"/>
    </w:lvl>
    <w:lvl w:ilvl="5" w:tplc="C2C8090E">
      <w:numFmt w:val="decimal"/>
      <w:lvlText w:val=""/>
      <w:lvlJc w:val="left"/>
    </w:lvl>
    <w:lvl w:ilvl="6" w:tplc="AE3E35DA">
      <w:numFmt w:val="decimal"/>
      <w:lvlText w:val=""/>
      <w:lvlJc w:val="left"/>
    </w:lvl>
    <w:lvl w:ilvl="7" w:tplc="4364D8CC">
      <w:numFmt w:val="decimal"/>
      <w:lvlText w:val=""/>
      <w:lvlJc w:val="left"/>
    </w:lvl>
    <w:lvl w:ilvl="8" w:tplc="9760C1E2">
      <w:numFmt w:val="decimal"/>
      <w:lvlText w:val=""/>
      <w:lvlJc w:val="left"/>
    </w:lvl>
  </w:abstractNum>
  <w:abstractNum w:abstractNumId="48" w15:restartNumberingAfterBreak="0">
    <w:nsid w:val="5E0A7167"/>
    <w:multiLevelType w:val="hybridMultilevel"/>
    <w:tmpl w:val="9C8C1912"/>
    <w:lvl w:ilvl="0" w:tplc="1DF6EF2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02A84696">
      <w:numFmt w:val="decimal"/>
      <w:lvlText w:val=""/>
      <w:lvlJc w:val="left"/>
    </w:lvl>
    <w:lvl w:ilvl="2" w:tplc="460CC464">
      <w:numFmt w:val="decimal"/>
      <w:lvlText w:val=""/>
      <w:lvlJc w:val="left"/>
    </w:lvl>
    <w:lvl w:ilvl="3" w:tplc="E294CBB8">
      <w:numFmt w:val="decimal"/>
      <w:lvlText w:val=""/>
      <w:lvlJc w:val="left"/>
    </w:lvl>
    <w:lvl w:ilvl="4" w:tplc="D53C0E32">
      <w:numFmt w:val="decimal"/>
      <w:lvlText w:val=""/>
      <w:lvlJc w:val="left"/>
    </w:lvl>
    <w:lvl w:ilvl="5" w:tplc="E612EE3C">
      <w:numFmt w:val="decimal"/>
      <w:lvlText w:val=""/>
      <w:lvlJc w:val="left"/>
    </w:lvl>
    <w:lvl w:ilvl="6" w:tplc="250A47D4">
      <w:numFmt w:val="decimal"/>
      <w:lvlText w:val=""/>
      <w:lvlJc w:val="left"/>
    </w:lvl>
    <w:lvl w:ilvl="7" w:tplc="1156618C">
      <w:numFmt w:val="decimal"/>
      <w:lvlText w:val=""/>
      <w:lvlJc w:val="left"/>
    </w:lvl>
    <w:lvl w:ilvl="8" w:tplc="93C6B052">
      <w:numFmt w:val="decimal"/>
      <w:lvlText w:val=""/>
      <w:lvlJc w:val="left"/>
    </w:lvl>
  </w:abstractNum>
  <w:abstractNum w:abstractNumId="49" w15:restartNumberingAfterBreak="0">
    <w:nsid w:val="63FD374A"/>
    <w:multiLevelType w:val="multilevel"/>
    <w:tmpl w:val="8B2A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41F4D0B"/>
    <w:multiLevelType w:val="hybridMultilevel"/>
    <w:tmpl w:val="EC786FB4"/>
    <w:lvl w:ilvl="0" w:tplc="C9A2DFE6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2A567A8E">
      <w:numFmt w:val="decimal"/>
      <w:lvlText w:val=""/>
      <w:lvlJc w:val="left"/>
    </w:lvl>
    <w:lvl w:ilvl="2" w:tplc="3230A838">
      <w:numFmt w:val="decimal"/>
      <w:lvlText w:val=""/>
      <w:lvlJc w:val="left"/>
    </w:lvl>
    <w:lvl w:ilvl="3" w:tplc="1F6487AA">
      <w:numFmt w:val="decimal"/>
      <w:lvlText w:val=""/>
      <w:lvlJc w:val="left"/>
    </w:lvl>
    <w:lvl w:ilvl="4" w:tplc="06646F0E">
      <w:numFmt w:val="decimal"/>
      <w:lvlText w:val=""/>
      <w:lvlJc w:val="left"/>
    </w:lvl>
    <w:lvl w:ilvl="5" w:tplc="DAA6D0EA">
      <w:numFmt w:val="decimal"/>
      <w:lvlText w:val=""/>
      <w:lvlJc w:val="left"/>
    </w:lvl>
    <w:lvl w:ilvl="6" w:tplc="22F6912A">
      <w:numFmt w:val="decimal"/>
      <w:lvlText w:val=""/>
      <w:lvlJc w:val="left"/>
    </w:lvl>
    <w:lvl w:ilvl="7" w:tplc="8460EB5A">
      <w:numFmt w:val="decimal"/>
      <w:lvlText w:val=""/>
      <w:lvlJc w:val="left"/>
    </w:lvl>
    <w:lvl w:ilvl="8" w:tplc="60EA81FC">
      <w:numFmt w:val="decimal"/>
      <w:lvlText w:val=""/>
      <w:lvlJc w:val="left"/>
    </w:lvl>
  </w:abstractNum>
  <w:abstractNum w:abstractNumId="51" w15:restartNumberingAfterBreak="0">
    <w:nsid w:val="64BF2CD2"/>
    <w:multiLevelType w:val="multilevel"/>
    <w:tmpl w:val="76EE1B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5540951"/>
    <w:multiLevelType w:val="hybridMultilevel"/>
    <w:tmpl w:val="15C6BEEE"/>
    <w:lvl w:ilvl="0" w:tplc="5DA4D41C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F414371E">
      <w:numFmt w:val="decimal"/>
      <w:lvlText w:val=""/>
      <w:lvlJc w:val="left"/>
    </w:lvl>
    <w:lvl w:ilvl="2" w:tplc="D8722DB4">
      <w:numFmt w:val="decimal"/>
      <w:lvlText w:val=""/>
      <w:lvlJc w:val="left"/>
    </w:lvl>
    <w:lvl w:ilvl="3" w:tplc="AE906C0C">
      <w:numFmt w:val="decimal"/>
      <w:lvlText w:val=""/>
      <w:lvlJc w:val="left"/>
    </w:lvl>
    <w:lvl w:ilvl="4" w:tplc="84C2926A">
      <w:numFmt w:val="decimal"/>
      <w:lvlText w:val=""/>
      <w:lvlJc w:val="left"/>
    </w:lvl>
    <w:lvl w:ilvl="5" w:tplc="9000FA6E">
      <w:numFmt w:val="decimal"/>
      <w:lvlText w:val=""/>
      <w:lvlJc w:val="left"/>
    </w:lvl>
    <w:lvl w:ilvl="6" w:tplc="FF88A524">
      <w:numFmt w:val="decimal"/>
      <w:lvlText w:val=""/>
      <w:lvlJc w:val="left"/>
    </w:lvl>
    <w:lvl w:ilvl="7" w:tplc="F28A3D80">
      <w:numFmt w:val="decimal"/>
      <w:lvlText w:val=""/>
      <w:lvlJc w:val="left"/>
    </w:lvl>
    <w:lvl w:ilvl="8" w:tplc="D048D26C">
      <w:numFmt w:val="decimal"/>
      <w:lvlText w:val=""/>
      <w:lvlJc w:val="left"/>
    </w:lvl>
  </w:abstractNum>
  <w:abstractNum w:abstractNumId="53" w15:restartNumberingAfterBreak="0">
    <w:nsid w:val="65CD2DAE"/>
    <w:multiLevelType w:val="hybridMultilevel"/>
    <w:tmpl w:val="6CF46E4A"/>
    <w:lvl w:ilvl="0" w:tplc="79B0DDF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F8FC8F30">
      <w:numFmt w:val="decimal"/>
      <w:lvlText w:val=""/>
      <w:lvlJc w:val="left"/>
    </w:lvl>
    <w:lvl w:ilvl="2" w:tplc="93281422">
      <w:numFmt w:val="decimal"/>
      <w:lvlText w:val=""/>
      <w:lvlJc w:val="left"/>
    </w:lvl>
    <w:lvl w:ilvl="3" w:tplc="AE604A54">
      <w:numFmt w:val="decimal"/>
      <w:lvlText w:val=""/>
      <w:lvlJc w:val="left"/>
    </w:lvl>
    <w:lvl w:ilvl="4" w:tplc="DF007EDC">
      <w:numFmt w:val="decimal"/>
      <w:lvlText w:val=""/>
      <w:lvlJc w:val="left"/>
    </w:lvl>
    <w:lvl w:ilvl="5" w:tplc="506E0E8A">
      <w:numFmt w:val="decimal"/>
      <w:lvlText w:val=""/>
      <w:lvlJc w:val="left"/>
    </w:lvl>
    <w:lvl w:ilvl="6" w:tplc="392007A8">
      <w:numFmt w:val="decimal"/>
      <w:lvlText w:val=""/>
      <w:lvlJc w:val="left"/>
    </w:lvl>
    <w:lvl w:ilvl="7" w:tplc="039CF448">
      <w:numFmt w:val="decimal"/>
      <w:lvlText w:val=""/>
      <w:lvlJc w:val="left"/>
    </w:lvl>
    <w:lvl w:ilvl="8" w:tplc="2BB4FB3A">
      <w:numFmt w:val="decimal"/>
      <w:lvlText w:val=""/>
      <w:lvlJc w:val="left"/>
    </w:lvl>
  </w:abstractNum>
  <w:abstractNum w:abstractNumId="54" w15:restartNumberingAfterBreak="0">
    <w:nsid w:val="686E0BCD"/>
    <w:multiLevelType w:val="hybridMultilevel"/>
    <w:tmpl w:val="CA1E64FC"/>
    <w:lvl w:ilvl="0" w:tplc="A4C6C418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</w:lvl>
    <w:lvl w:ilvl="1" w:tplc="70ACF906">
      <w:numFmt w:val="decimal"/>
      <w:lvlText w:val=""/>
      <w:lvlJc w:val="left"/>
    </w:lvl>
    <w:lvl w:ilvl="2" w:tplc="F4DE6A44">
      <w:numFmt w:val="decimal"/>
      <w:lvlText w:val=""/>
      <w:lvlJc w:val="left"/>
    </w:lvl>
    <w:lvl w:ilvl="3" w:tplc="379254EC">
      <w:numFmt w:val="decimal"/>
      <w:lvlText w:val=""/>
      <w:lvlJc w:val="left"/>
    </w:lvl>
    <w:lvl w:ilvl="4" w:tplc="47D87A6A">
      <w:numFmt w:val="decimal"/>
      <w:lvlText w:val=""/>
      <w:lvlJc w:val="left"/>
    </w:lvl>
    <w:lvl w:ilvl="5" w:tplc="925402B0">
      <w:numFmt w:val="decimal"/>
      <w:lvlText w:val=""/>
      <w:lvlJc w:val="left"/>
    </w:lvl>
    <w:lvl w:ilvl="6" w:tplc="5C688DCE">
      <w:numFmt w:val="decimal"/>
      <w:lvlText w:val=""/>
      <w:lvlJc w:val="left"/>
    </w:lvl>
    <w:lvl w:ilvl="7" w:tplc="820ECB74">
      <w:numFmt w:val="decimal"/>
      <w:lvlText w:val=""/>
      <w:lvlJc w:val="left"/>
    </w:lvl>
    <w:lvl w:ilvl="8" w:tplc="BC8028DE">
      <w:numFmt w:val="decimal"/>
      <w:lvlText w:val=""/>
      <w:lvlJc w:val="left"/>
    </w:lvl>
  </w:abstractNum>
  <w:abstractNum w:abstractNumId="55" w15:restartNumberingAfterBreak="0">
    <w:nsid w:val="68803537"/>
    <w:multiLevelType w:val="hybridMultilevel"/>
    <w:tmpl w:val="854053FE"/>
    <w:lvl w:ilvl="0" w:tplc="A5FAD038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</w:lvl>
    <w:lvl w:ilvl="1" w:tplc="8BE43CFA">
      <w:start w:val="1"/>
      <w:numFmt w:val="bullet"/>
      <w:lvlText w:val="o"/>
      <w:lvlJc w:val="left"/>
      <w:pPr>
        <w:tabs>
          <w:tab w:val="num" w:pos="1800"/>
        </w:tabs>
        <w:ind w:left="1440" w:hanging="360"/>
      </w:pPr>
      <w:rPr>
        <w:rFonts w:ascii="Courier New" w:hAnsi="Courier New" w:cs="Courier New" w:hint="default"/>
      </w:rPr>
    </w:lvl>
    <w:lvl w:ilvl="2" w:tplc="A3801292">
      <w:numFmt w:val="decimal"/>
      <w:lvlText w:val=""/>
      <w:lvlJc w:val="left"/>
    </w:lvl>
    <w:lvl w:ilvl="3" w:tplc="BED48678">
      <w:numFmt w:val="decimal"/>
      <w:lvlText w:val=""/>
      <w:lvlJc w:val="left"/>
    </w:lvl>
    <w:lvl w:ilvl="4" w:tplc="15D852C6">
      <w:numFmt w:val="decimal"/>
      <w:lvlText w:val=""/>
      <w:lvlJc w:val="left"/>
    </w:lvl>
    <w:lvl w:ilvl="5" w:tplc="E24AD036">
      <w:numFmt w:val="decimal"/>
      <w:lvlText w:val=""/>
      <w:lvlJc w:val="left"/>
    </w:lvl>
    <w:lvl w:ilvl="6" w:tplc="572CB1F6">
      <w:numFmt w:val="decimal"/>
      <w:lvlText w:val=""/>
      <w:lvlJc w:val="left"/>
    </w:lvl>
    <w:lvl w:ilvl="7" w:tplc="DF100316">
      <w:numFmt w:val="decimal"/>
      <w:lvlText w:val=""/>
      <w:lvlJc w:val="left"/>
    </w:lvl>
    <w:lvl w:ilvl="8" w:tplc="9F54E6BA">
      <w:numFmt w:val="decimal"/>
      <w:lvlText w:val=""/>
      <w:lvlJc w:val="left"/>
    </w:lvl>
  </w:abstractNum>
  <w:abstractNum w:abstractNumId="56" w15:restartNumberingAfterBreak="0">
    <w:nsid w:val="72550746"/>
    <w:multiLevelType w:val="multilevel"/>
    <w:tmpl w:val="94FAB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7" w15:restartNumberingAfterBreak="0">
    <w:nsid w:val="727F426B"/>
    <w:multiLevelType w:val="multilevel"/>
    <w:tmpl w:val="A06A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4BA5BBD"/>
    <w:multiLevelType w:val="multilevel"/>
    <w:tmpl w:val="592A1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622DB9"/>
    <w:multiLevelType w:val="hybridMultilevel"/>
    <w:tmpl w:val="31B2F4BC"/>
    <w:lvl w:ilvl="0" w:tplc="0415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 w15:restartNumberingAfterBreak="0">
    <w:nsid w:val="777A4B4D"/>
    <w:multiLevelType w:val="hybridMultilevel"/>
    <w:tmpl w:val="F7FE6BBC"/>
    <w:lvl w:ilvl="0" w:tplc="6A969B00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EA1E17F8">
      <w:numFmt w:val="decimal"/>
      <w:lvlText w:val=""/>
      <w:lvlJc w:val="left"/>
    </w:lvl>
    <w:lvl w:ilvl="2" w:tplc="E64EE4C2">
      <w:numFmt w:val="decimal"/>
      <w:lvlText w:val=""/>
      <w:lvlJc w:val="left"/>
    </w:lvl>
    <w:lvl w:ilvl="3" w:tplc="6CAA295A">
      <w:numFmt w:val="decimal"/>
      <w:lvlText w:val=""/>
      <w:lvlJc w:val="left"/>
    </w:lvl>
    <w:lvl w:ilvl="4" w:tplc="D54EA132">
      <w:numFmt w:val="decimal"/>
      <w:lvlText w:val=""/>
      <w:lvlJc w:val="left"/>
    </w:lvl>
    <w:lvl w:ilvl="5" w:tplc="678CBD10">
      <w:numFmt w:val="decimal"/>
      <w:lvlText w:val=""/>
      <w:lvlJc w:val="left"/>
    </w:lvl>
    <w:lvl w:ilvl="6" w:tplc="A6EE8428">
      <w:numFmt w:val="decimal"/>
      <w:lvlText w:val=""/>
      <w:lvlJc w:val="left"/>
    </w:lvl>
    <w:lvl w:ilvl="7" w:tplc="60423BCE">
      <w:numFmt w:val="decimal"/>
      <w:lvlText w:val=""/>
      <w:lvlJc w:val="left"/>
    </w:lvl>
    <w:lvl w:ilvl="8" w:tplc="DDE4F9C2">
      <w:numFmt w:val="decimal"/>
      <w:lvlText w:val=""/>
      <w:lvlJc w:val="left"/>
    </w:lvl>
  </w:abstractNum>
  <w:abstractNum w:abstractNumId="61" w15:restartNumberingAfterBreak="0">
    <w:nsid w:val="780E1549"/>
    <w:multiLevelType w:val="multilevel"/>
    <w:tmpl w:val="909E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B0C6043"/>
    <w:multiLevelType w:val="multilevel"/>
    <w:tmpl w:val="7D7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5507089">
    <w:abstractNumId w:val="34"/>
  </w:num>
  <w:num w:numId="2" w16cid:durableId="2041859523">
    <w:abstractNumId w:val="61"/>
  </w:num>
  <w:num w:numId="3" w16cid:durableId="2081830819">
    <w:abstractNumId w:val="57"/>
  </w:num>
  <w:num w:numId="4" w16cid:durableId="1448549439">
    <w:abstractNumId w:val="7"/>
  </w:num>
  <w:num w:numId="5" w16cid:durableId="822966801">
    <w:abstractNumId w:val="41"/>
  </w:num>
  <w:num w:numId="6" w16cid:durableId="1766073603">
    <w:abstractNumId w:val="28"/>
  </w:num>
  <w:num w:numId="7" w16cid:durableId="1542129935">
    <w:abstractNumId w:val="18"/>
  </w:num>
  <w:num w:numId="8" w16cid:durableId="1216043726">
    <w:abstractNumId w:val="30"/>
  </w:num>
  <w:num w:numId="9" w16cid:durableId="1028799311">
    <w:abstractNumId w:val="46"/>
  </w:num>
  <w:num w:numId="10" w16cid:durableId="8801803">
    <w:abstractNumId w:val="58"/>
  </w:num>
  <w:num w:numId="11" w16cid:durableId="1443261930">
    <w:abstractNumId w:val="40"/>
  </w:num>
  <w:num w:numId="12" w16cid:durableId="1371370598">
    <w:abstractNumId w:val="38"/>
  </w:num>
  <w:num w:numId="13" w16cid:durableId="944389905">
    <w:abstractNumId w:val="25"/>
  </w:num>
  <w:num w:numId="14" w16cid:durableId="623193037">
    <w:abstractNumId w:val="32"/>
  </w:num>
  <w:num w:numId="15" w16cid:durableId="1350185163">
    <w:abstractNumId w:val="6"/>
  </w:num>
  <w:num w:numId="16" w16cid:durableId="1351951604">
    <w:abstractNumId w:val="15"/>
  </w:num>
  <w:num w:numId="17" w16cid:durableId="1868563509">
    <w:abstractNumId w:val="43"/>
  </w:num>
  <w:num w:numId="18" w16cid:durableId="1925064672">
    <w:abstractNumId w:val="3"/>
  </w:num>
  <w:num w:numId="19" w16cid:durableId="228031036">
    <w:abstractNumId w:val="49"/>
  </w:num>
  <w:num w:numId="20" w16cid:durableId="1290866983">
    <w:abstractNumId w:val="22"/>
  </w:num>
  <w:num w:numId="21" w16cid:durableId="113526019">
    <w:abstractNumId w:val="31"/>
  </w:num>
  <w:num w:numId="22" w16cid:durableId="5643664">
    <w:abstractNumId w:val="42"/>
  </w:num>
  <w:num w:numId="23" w16cid:durableId="1410544201">
    <w:abstractNumId w:val="36"/>
  </w:num>
  <w:num w:numId="24" w16cid:durableId="121508547">
    <w:abstractNumId w:val="51"/>
  </w:num>
  <w:num w:numId="25" w16cid:durableId="839076465">
    <w:abstractNumId w:val="1"/>
  </w:num>
  <w:num w:numId="26" w16cid:durableId="1289119381">
    <w:abstractNumId w:val="13"/>
  </w:num>
  <w:num w:numId="27" w16cid:durableId="324087110">
    <w:abstractNumId w:val="33"/>
  </w:num>
  <w:num w:numId="28" w16cid:durableId="32851263">
    <w:abstractNumId w:val="4"/>
  </w:num>
  <w:num w:numId="29" w16cid:durableId="1774209343">
    <w:abstractNumId w:val="35"/>
  </w:num>
  <w:num w:numId="30" w16cid:durableId="2122871643">
    <w:abstractNumId w:val="37"/>
  </w:num>
  <w:num w:numId="31" w16cid:durableId="70321974">
    <w:abstractNumId w:val="29"/>
  </w:num>
  <w:num w:numId="32" w16cid:durableId="636182170">
    <w:abstractNumId w:val="39"/>
  </w:num>
  <w:num w:numId="33" w16cid:durableId="369915798">
    <w:abstractNumId w:val="62"/>
  </w:num>
  <w:num w:numId="34" w16cid:durableId="144586769">
    <w:abstractNumId w:val="10"/>
  </w:num>
  <w:num w:numId="35" w16cid:durableId="357505346">
    <w:abstractNumId w:val="16"/>
  </w:num>
  <w:num w:numId="36" w16cid:durableId="2973609">
    <w:abstractNumId w:val="19"/>
  </w:num>
  <w:num w:numId="37" w16cid:durableId="729381934">
    <w:abstractNumId w:val="20"/>
  </w:num>
  <w:num w:numId="38" w16cid:durableId="1562016297">
    <w:abstractNumId w:val="5"/>
  </w:num>
  <w:num w:numId="39" w16cid:durableId="1543178271">
    <w:abstractNumId w:val="14"/>
  </w:num>
  <w:num w:numId="40" w16cid:durableId="75905619">
    <w:abstractNumId w:val="56"/>
  </w:num>
  <w:num w:numId="41" w16cid:durableId="1290084925">
    <w:abstractNumId w:val="45"/>
  </w:num>
  <w:num w:numId="42" w16cid:durableId="1256476748">
    <w:abstractNumId w:val="2"/>
  </w:num>
  <w:num w:numId="43" w16cid:durableId="134760937">
    <w:abstractNumId w:val="21"/>
  </w:num>
  <w:num w:numId="44" w16cid:durableId="904147390">
    <w:abstractNumId w:val="54"/>
  </w:num>
  <w:num w:numId="45" w16cid:durableId="1533223434">
    <w:abstractNumId w:val="55"/>
  </w:num>
  <w:num w:numId="46" w16cid:durableId="1007246008">
    <w:abstractNumId w:val="59"/>
  </w:num>
  <w:num w:numId="47" w16cid:durableId="4328786">
    <w:abstractNumId w:val="17"/>
  </w:num>
  <w:num w:numId="48" w16cid:durableId="1609192546">
    <w:abstractNumId w:val="0"/>
  </w:num>
  <w:num w:numId="49" w16cid:durableId="737090797">
    <w:abstractNumId w:val="50"/>
  </w:num>
  <w:num w:numId="50" w16cid:durableId="2089962635">
    <w:abstractNumId w:val="23"/>
  </w:num>
  <w:num w:numId="51" w16cid:durableId="412432774">
    <w:abstractNumId w:val="27"/>
  </w:num>
  <w:num w:numId="52" w16cid:durableId="827790638">
    <w:abstractNumId w:val="52"/>
  </w:num>
  <w:num w:numId="53" w16cid:durableId="317998590">
    <w:abstractNumId w:val="8"/>
  </w:num>
  <w:num w:numId="54" w16cid:durableId="1618027446">
    <w:abstractNumId w:val="24"/>
  </w:num>
  <w:num w:numId="55" w16cid:durableId="1036999867">
    <w:abstractNumId w:val="11"/>
  </w:num>
  <w:num w:numId="56" w16cid:durableId="844828039">
    <w:abstractNumId w:val="48"/>
  </w:num>
  <w:num w:numId="57" w16cid:durableId="724262096">
    <w:abstractNumId w:val="44"/>
  </w:num>
  <w:num w:numId="58" w16cid:durableId="1653409166">
    <w:abstractNumId w:val="53"/>
  </w:num>
  <w:num w:numId="59" w16cid:durableId="1381975972">
    <w:abstractNumId w:val="12"/>
  </w:num>
  <w:num w:numId="60" w16cid:durableId="453518683">
    <w:abstractNumId w:val="26"/>
  </w:num>
  <w:num w:numId="61" w16cid:durableId="1632516883">
    <w:abstractNumId w:val="60"/>
  </w:num>
  <w:num w:numId="62" w16cid:durableId="1110198260">
    <w:abstractNumId w:val="47"/>
  </w:num>
  <w:num w:numId="63" w16cid:durableId="1396244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DBB"/>
    <w:rsid w:val="000844B5"/>
    <w:rsid w:val="00131C08"/>
    <w:rsid w:val="0019791A"/>
    <w:rsid w:val="00207106"/>
    <w:rsid w:val="00237721"/>
    <w:rsid w:val="00241701"/>
    <w:rsid w:val="002A19DC"/>
    <w:rsid w:val="002A7698"/>
    <w:rsid w:val="002B6722"/>
    <w:rsid w:val="0039301C"/>
    <w:rsid w:val="003C0E12"/>
    <w:rsid w:val="003E3D37"/>
    <w:rsid w:val="00406907"/>
    <w:rsid w:val="00487813"/>
    <w:rsid w:val="004A0F2C"/>
    <w:rsid w:val="004A4104"/>
    <w:rsid w:val="004A6A7D"/>
    <w:rsid w:val="00534932"/>
    <w:rsid w:val="005549BE"/>
    <w:rsid w:val="005E6FDA"/>
    <w:rsid w:val="00654AB2"/>
    <w:rsid w:val="00654DBE"/>
    <w:rsid w:val="006761A3"/>
    <w:rsid w:val="006A7F1C"/>
    <w:rsid w:val="00763DBB"/>
    <w:rsid w:val="007C776D"/>
    <w:rsid w:val="00840966"/>
    <w:rsid w:val="0093142F"/>
    <w:rsid w:val="0094742D"/>
    <w:rsid w:val="009E17C1"/>
    <w:rsid w:val="00A3571F"/>
    <w:rsid w:val="00A66C07"/>
    <w:rsid w:val="00AA30F1"/>
    <w:rsid w:val="00B03551"/>
    <w:rsid w:val="00B10900"/>
    <w:rsid w:val="00BD6CE2"/>
    <w:rsid w:val="00BF42FB"/>
    <w:rsid w:val="00C342C3"/>
    <w:rsid w:val="00C746C6"/>
    <w:rsid w:val="00CC44C5"/>
    <w:rsid w:val="00CC79B8"/>
    <w:rsid w:val="00CF09E8"/>
    <w:rsid w:val="00CF7BBF"/>
    <w:rsid w:val="00D4674A"/>
    <w:rsid w:val="00D95EDD"/>
    <w:rsid w:val="00DC5A39"/>
    <w:rsid w:val="00E024B0"/>
    <w:rsid w:val="00EA31A8"/>
    <w:rsid w:val="00EA60F4"/>
    <w:rsid w:val="00ED1A0F"/>
    <w:rsid w:val="00F20280"/>
    <w:rsid w:val="00F2032E"/>
    <w:rsid w:val="00FB6FE0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16A7"/>
  <w15:docId w15:val="{A4AD9F9C-A28B-CA4B-AB99-3D029E0C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1">
    <w:name w:val="p1"/>
    <w:basedOn w:val="Normalny"/>
    <w:rsid w:val="00D95E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2">
    <w:name w:val="p2"/>
    <w:basedOn w:val="Normalny"/>
    <w:rsid w:val="00D95ED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NormalGrid">
    <w:name w:val="Normal Grid"/>
    <w:basedOn w:val="Standardowy"/>
    <w:uiPriority w:val="39"/>
    <w:rsid w:val="0019791A"/>
    <w:pPr>
      <w:widowControl/>
    </w:pPr>
    <w:rPr>
      <w:rFonts w:ascii="Georgia" w:eastAsiaTheme="minorHAnsi" w:hAnsiTheme="minorHAnsi" w:cstheme="minorBidi"/>
      <w:sz w:val="21"/>
      <w:szCs w:val="22"/>
      <w:lang w:eastAsia="en-US"/>
    </w:rPr>
    <w:tblPr>
      <w:tblCellMar>
        <w:top w:w="80" w:type="dxa"/>
        <w:left w:w="160" w:type="dxa"/>
        <w:bottom w:w="80" w:type="dxa"/>
        <w:right w:w="160" w:type="dxa"/>
      </w:tblCellMar>
    </w:tblPr>
  </w:style>
  <w:style w:type="paragraph" w:styleId="Akapitzlist">
    <w:name w:val="List Paragraph"/>
    <w:basedOn w:val="Normalny"/>
    <w:uiPriority w:val="34"/>
    <w:qFormat/>
    <w:rsid w:val="003C0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1282</Words>
  <Characters>7695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Biuro Dotac.je</cp:lastModifiedBy>
  <cp:revision>22</cp:revision>
  <dcterms:created xsi:type="dcterms:W3CDTF">2025-07-08T10:29:00Z</dcterms:created>
  <dcterms:modified xsi:type="dcterms:W3CDTF">2025-12-04T17:43:00Z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lpwstr>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